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2F" w:rsidRDefault="0040662F" w:rsidP="0040662F">
      <w:pPr>
        <w:shd w:val="clear" w:color="auto" w:fill="FFFFFF"/>
        <w:ind w:left="5103"/>
        <w:jc w:val="right"/>
      </w:pPr>
      <w:r>
        <w:t xml:space="preserve">Утвержден  </w:t>
      </w:r>
    </w:p>
    <w:p w:rsidR="0040662F" w:rsidRDefault="00F816DE" w:rsidP="0040662F">
      <w:pPr>
        <w:shd w:val="clear" w:color="auto" w:fill="FFFFFF"/>
        <w:ind w:left="5103"/>
        <w:jc w:val="both"/>
        <w:rPr>
          <w:lang w:eastAsia="en-US"/>
        </w:rPr>
      </w:pPr>
      <w:r>
        <w:t xml:space="preserve">постановлением </w:t>
      </w:r>
      <w:r w:rsidR="0040662F">
        <w:t xml:space="preserve">администрации </w:t>
      </w:r>
      <w:r w:rsidR="00F84D11">
        <w:t>Белоносовского</w:t>
      </w:r>
      <w:r w:rsidR="0040662F">
        <w:t xml:space="preserve"> сельского поселе</w:t>
      </w:r>
      <w:r w:rsidR="006B27A6">
        <w:t>ния</w:t>
      </w:r>
      <w:r w:rsidR="006B27A6">
        <w:br/>
      </w:r>
      <w:proofErr w:type="gramStart"/>
      <w:r w:rsidR="006B27A6">
        <w:t>от</w:t>
      </w:r>
      <w:proofErr w:type="gramEnd"/>
      <w:r w:rsidR="006B27A6">
        <w:t xml:space="preserve"> </w:t>
      </w:r>
      <w:r w:rsidR="00136E16">
        <w:t>___________</w:t>
      </w:r>
      <w:r w:rsidR="006B27A6">
        <w:t xml:space="preserve"> № </w:t>
      </w:r>
      <w:r w:rsidR="00136E16">
        <w:t>____</w:t>
      </w:r>
      <w:r w:rsidR="00F84D11">
        <w:t xml:space="preserve"> </w:t>
      </w:r>
    </w:p>
    <w:p w:rsidR="0040662F" w:rsidRDefault="0040662F" w:rsidP="0040662F">
      <w:pPr>
        <w:widowControl w:val="0"/>
        <w:autoSpaceDE w:val="0"/>
        <w:ind w:firstLine="540"/>
        <w:jc w:val="both"/>
      </w:pPr>
    </w:p>
    <w:p w:rsidR="0040662F" w:rsidRDefault="0040662F" w:rsidP="0040662F">
      <w:pPr>
        <w:jc w:val="center"/>
        <w:rPr>
          <w:b/>
        </w:rPr>
      </w:pPr>
      <w:bookmarkStart w:id="0" w:name="Par73"/>
      <w:bookmarkEnd w:id="0"/>
      <w:r>
        <w:rPr>
          <w:b/>
        </w:rPr>
        <w:t>Административный регламент по предоставлению муниципальной услуги</w:t>
      </w:r>
    </w:p>
    <w:p w:rsidR="0040662F" w:rsidRDefault="0040662F" w:rsidP="0040662F">
      <w:pPr>
        <w:jc w:val="center"/>
        <w:rPr>
          <w:b/>
        </w:rPr>
      </w:pPr>
      <w:r>
        <w:rPr>
          <w:b/>
        </w:rPr>
        <w:t xml:space="preserve">по даче письменных разъяснений налогоплательщикам и налоговым агентам по вопросам применения муниципальных правовых актов о налогах и сборах на территории </w:t>
      </w:r>
      <w:r w:rsidR="00F84D11">
        <w:rPr>
          <w:b/>
        </w:rPr>
        <w:t xml:space="preserve">  Белоносовского</w:t>
      </w:r>
      <w:r>
        <w:rPr>
          <w:b/>
        </w:rPr>
        <w:t xml:space="preserve"> сельского поселения</w:t>
      </w:r>
    </w:p>
    <w:p w:rsidR="0040662F" w:rsidRDefault="0040662F" w:rsidP="0040662F">
      <w:pPr>
        <w:jc w:val="center"/>
        <w:rPr>
          <w:b/>
          <w:bCs/>
          <w:lang w:eastAsia="en-US" w:bidi="en-US"/>
        </w:rPr>
      </w:pPr>
    </w:p>
    <w:p w:rsidR="0040662F" w:rsidRDefault="0040662F" w:rsidP="0040662F">
      <w:pPr>
        <w:pStyle w:val="1"/>
        <w:rPr>
          <w:sz w:val="24"/>
        </w:rPr>
      </w:pPr>
      <w:bookmarkStart w:id="1" w:name="sub_1100"/>
      <w:r>
        <w:rPr>
          <w:sz w:val="24"/>
        </w:rPr>
        <w:t>I. Общие положения</w:t>
      </w:r>
    </w:p>
    <w:bookmarkEnd w:id="1"/>
    <w:p w:rsidR="0040662F" w:rsidRDefault="0040662F" w:rsidP="0040662F">
      <w:pPr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2" w:name="sub_11"/>
      <w:r>
        <w:rPr>
          <w:sz w:val="24"/>
        </w:rPr>
        <w:t>1.1. Предмет регулирования административного регламента</w:t>
      </w:r>
    </w:p>
    <w:bookmarkEnd w:id="2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proofErr w:type="gramStart"/>
      <w:r>
        <w:t xml:space="preserve">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</w:t>
      </w:r>
      <w:r w:rsidRPr="000B77F9">
        <w:t xml:space="preserve">на территории </w:t>
      </w:r>
      <w:r w:rsidR="00F84D11">
        <w:t>Белоносов</w:t>
      </w:r>
      <w:r w:rsidRPr="000B77F9">
        <w:t xml:space="preserve">ского сельского поселения </w:t>
      </w:r>
      <w:r>
        <w:t>(далее по тексту - Административный регламент) устанавливает порядок и стандарт предоставления муниципальной услуги, а также состав, последовательность и сроки выполнения административных процедур, требования к порядку их выполнения, порядок и формы контроля</w:t>
      </w:r>
      <w:proofErr w:type="gramEnd"/>
      <w:r>
        <w:t xml:space="preserve"> за предоставлением муниципальной услуги, порядок обжалования заявителями решений и действий (бездействия) должностных лиц и принимаемых ими решений при предоставлении муниципальной услуги.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3" w:name="sub_12"/>
      <w:r>
        <w:rPr>
          <w:sz w:val="24"/>
        </w:rPr>
        <w:t>1.2. Круг заявителей на предоставление муниципальной услуги</w:t>
      </w:r>
    </w:p>
    <w:bookmarkEnd w:id="3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proofErr w:type="gramStart"/>
      <w:r>
        <w:t xml:space="preserve">Заявителем при предоставлении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представители, обратившиеся в администрацию </w:t>
      </w:r>
      <w:r w:rsidR="00ED5D8D">
        <w:t>Белоносов</w:t>
      </w:r>
      <w:r>
        <w:t>ского сельского поселения (</w:t>
      </w:r>
      <w:r w:rsidRPr="005F042F">
        <w:t>далее по тексту</w:t>
      </w:r>
      <w:r>
        <w:t xml:space="preserve"> – Администрация)</w:t>
      </w:r>
      <w:r w:rsidR="00ED5D8D">
        <w:t xml:space="preserve"> </w:t>
      </w:r>
      <w:r>
        <w:t>с запросом о предоставлении муниципальной услуги, выраженным в устной, письменной или электронной форме (далее по тексту - заявитель).</w:t>
      </w:r>
      <w:proofErr w:type="gramEnd"/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4" w:name="sub_13"/>
      <w:r>
        <w:rPr>
          <w:sz w:val="24"/>
        </w:rPr>
        <w:t>1.3. Требования к порядку информирования о предоставлении муниципальной услуги</w:t>
      </w:r>
    </w:p>
    <w:bookmarkEnd w:id="4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bookmarkStart w:id="5" w:name="sub_131"/>
      <w:r>
        <w:t>1.3.1. Информация о порядке и сроках предоставления муниципальной услуги является открытой и общедоступной.</w:t>
      </w:r>
    </w:p>
    <w:p w:rsidR="0040662F" w:rsidRPr="00152D5E" w:rsidRDefault="0040662F" w:rsidP="0040662F">
      <w:pPr>
        <w:spacing w:line="231" w:lineRule="atLeast"/>
        <w:ind w:firstLine="567"/>
        <w:jc w:val="both"/>
      </w:pPr>
      <w:r w:rsidRPr="00152D5E">
        <w:t>Место нахождения А</w:t>
      </w:r>
      <w:r w:rsidR="00ED5D8D">
        <w:t>дминистрации: ул. Советская, д.</w:t>
      </w:r>
      <w:r w:rsidRPr="00152D5E">
        <w:t xml:space="preserve">3 , </w:t>
      </w:r>
      <w:r w:rsidR="00ED5D8D">
        <w:t>п</w:t>
      </w:r>
      <w:r w:rsidRPr="00152D5E">
        <w:t xml:space="preserve">. </w:t>
      </w:r>
      <w:r w:rsidR="00ED5D8D">
        <w:t>Белоносово</w:t>
      </w:r>
      <w:r w:rsidRPr="00152D5E">
        <w:t>, Еткульский р</w:t>
      </w:r>
      <w:r w:rsidR="00ED5D8D">
        <w:t>айон, Челябинская область 456568</w:t>
      </w:r>
      <w:r w:rsidRPr="00152D5E">
        <w:t>.</w:t>
      </w:r>
    </w:p>
    <w:p w:rsidR="0040662F" w:rsidRPr="00152D5E" w:rsidRDefault="0040662F" w:rsidP="0040662F">
      <w:pPr>
        <w:spacing w:line="231" w:lineRule="atLeast"/>
        <w:ind w:firstLine="567"/>
        <w:jc w:val="both"/>
      </w:pPr>
      <w:r w:rsidRPr="00152D5E">
        <w:t xml:space="preserve">Почтовый адрес Администрации: ул. </w:t>
      </w:r>
      <w:r w:rsidR="00ED5D8D">
        <w:t>Центральная, д.7</w:t>
      </w:r>
      <w:r w:rsidRPr="00152D5E">
        <w:t xml:space="preserve"> , </w:t>
      </w:r>
      <w:r w:rsidR="00ED5D8D">
        <w:t>п</w:t>
      </w:r>
      <w:r w:rsidRPr="00152D5E">
        <w:t xml:space="preserve">. </w:t>
      </w:r>
      <w:r w:rsidR="00ED5D8D">
        <w:t>Белоносово</w:t>
      </w:r>
      <w:r w:rsidRPr="00152D5E">
        <w:t>, Еткульский р</w:t>
      </w:r>
      <w:r w:rsidR="00ED5D8D">
        <w:t>айон, Челябинская область 456568</w:t>
      </w:r>
      <w:r w:rsidRPr="00152D5E">
        <w:t>.</w:t>
      </w:r>
    </w:p>
    <w:p w:rsidR="0040662F" w:rsidRPr="00152D5E" w:rsidRDefault="0040662F" w:rsidP="0040662F">
      <w:pPr>
        <w:spacing w:line="231" w:lineRule="atLeast"/>
        <w:ind w:firstLine="567"/>
        <w:jc w:val="both"/>
      </w:pPr>
      <w:r w:rsidRPr="00152D5E">
        <w:t xml:space="preserve">Электронный адрес Администрации: </w:t>
      </w:r>
      <w:proofErr w:type="spellStart"/>
      <w:r w:rsidR="00ED5D8D">
        <w:rPr>
          <w:lang w:val="en-US"/>
        </w:rPr>
        <w:t>etkul</w:t>
      </w:r>
      <w:proofErr w:type="spellEnd"/>
      <w:r w:rsidR="00ED5D8D" w:rsidRPr="00ED5D8D">
        <w:t>_</w:t>
      </w:r>
      <w:proofErr w:type="spellStart"/>
      <w:r w:rsidR="00ED5D8D">
        <w:rPr>
          <w:lang w:val="en-US"/>
        </w:rPr>
        <w:t>belonosovo</w:t>
      </w:r>
      <w:proofErr w:type="spellEnd"/>
      <w:r w:rsidRPr="00152D5E">
        <w:t>@</w:t>
      </w:r>
      <w:r w:rsidRPr="00152D5E">
        <w:rPr>
          <w:lang w:val="en-US"/>
        </w:rPr>
        <w:t>mail</w:t>
      </w:r>
      <w:r w:rsidRPr="00152D5E">
        <w:t>.</w:t>
      </w:r>
      <w:proofErr w:type="spellStart"/>
      <w:r w:rsidRPr="00152D5E">
        <w:rPr>
          <w:lang w:val="en-US"/>
        </w:rPr>
        <w:t>ru</w:t>
      </w:r>
      <w:proofErr w:type="spellEnd"/>
    </w:p>
    <w:p w:rsidR="0040662F" w:rsidRPr="00152D5E" w:rsidRDefault="0040662F" w:rsidP="0040662F">
      <w:pPr>
        <w:spacing w:line="231" w:lineRule="atLeast"/>
        <w:ind w:firstLine="567"/>
        <w:jc w:val="both"/>
      </w:pPr>
      <w:r w:rsidRPr="00152D5E">
        <w:t>График работы Администрации:</w:t>
      </w:r>
    </w:p>
    <w:tbl>
      <w:tblPr>
        <w:tblW w:w="9041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4214"/>
        <w:gridCol w:w="4827"/>
      </w:tblGrid>
      <w:tr w:rsidR="0040662F" w:rsidRPr="00152D5E" w:rsidTr="008310AA">
        <w:trPr>
          <w:trHeight w:val="372"/>
          <w:tblCellSpacing w:w="0" w:type="dxa"/>
        </w:trPr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8310AA">
            <w:pPr>
              <w:spacing w:line="231" w:lineRule="atLeast"/>
              <w:ind w:firstLine="567"/>
              <w:jc w:val="both"/>
            </w:pPr>
            <w:r w:rsidRPr="00152D5E">
              <w:t xml:space="preserve">- понедельник </w:t>
            </w:r>
          </w:p>
        </w:tc>
        <w:tc>
          <w:tcPr>
            <w:tcW w:w="4827" w:type="dxa"/>
            <w:tcBorders>
              <w:top w:val="nil"/>
              <w:left w:val="single" w:sz="4" w:space="0" w:color="DDDDDD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8310AA">
            <w:pPr>
              <w:spacing w:line="231" w:lineRule="atLeast"/>
              <w:ind w:firstLine="567"/>
              <w:jc w:val="both"/>
            </w:pPr>
            <w:r w:rsidRPr="00152D5E">
              <w:t>с 08.00 час</w:t>
            </w:r>
            <w:proofErr w:type="gramStart"/>
            <w:r w:rsidRPr="00152D5E">
              <w:t>.</w:t>
            </w:r>
            <w:proofErr w:type="gramEnd"/>
            <w:r w:rsidR="00ED5D8D">
              <w:rPr>
                <w:lang w:val="en-US"/>
              </w:rPr>
              <w:t xml:space="preserve"> </w:t>
            </w:r>
            <w:proofErr w:type="gramStart"/>
            <w:r w:rsidRPr="00152D5E">
              <w:t>д</w:t>
            </w:r>
            <w:proofErr w:type="gramEnd"/>
            <w:r w:rsidRPr="00152D5E">
              <w:t>о 1</w:t>
            </w:r>
            <w:r w:rsidR="00ED5D8D">
              <w:t>7</w:t>
            </w:r>
            <w:r w:rsidRPr="00152D5E">
              <w:t>.00</w:t>
            </w:r>
            <w:r w:rsidR="00ED5D8D">
              <w:rPr>
                <w:lang w:val="en-US"/>
              </w:rPr>
              <w:t xml:space="preserve"> </w:t>
            </w:r>
            <w:r w:rsidRPr="00152D5E">
              <w:t>час.</w:t>
            </w:r>
          </w:p>
        </w:tc>
      </w:tr>
      <w:tr w:rsidR="0040662F" w:rsidRPr="00152D5E" w:rsidTr="008310AA">
        <w:trPr>
          <w:trHeight w:val="283"/>
          <w:tblCellSpacing w:w="0" w:type="dxa"/>
        </w:trPr>
        <w:tc>
          <w:tcPr>
            <w:tcW w:w="4214" w:type="dxa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8310AA">
            <w:pPr>
              <w:spacing w:line="231" w:lineRule="atLeast"/>
              <w:ind w:firstLine="567"/>
              <w:jc w:val="both"/>
            </w:pPr>
            <w:r w:rsidRPr="00152D5E">
              <w:t>-вторник- пятница</w:t>
            </w:r>
          </w:p>
        </w:tc>
        <w:tc>
          <w:tcPr>
            <w:tcW w:w="4827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8310AA">
            <w:pPr>
              <w:spacing w:line="231" w:lineRule="atLeast"/>
              <w:ind w:firstLine="567"/>
              <w:jc w:val="both"/>
            </w:pPr>
            <w:r w:rsidRPr="00152D5E">
              <w:t>с 08.00 час</w:t>
            </w:r>
            <w:proofErr w:type="gramStart"/>
            <w:r w:rsidRPr="00152D5E">
              <w:t>.</w:t>
            </w:r>
            <w:proofErr w:type="gramEnd"/>
            <w:r w:rsidR="00ED5D8D">
              <w:rPr>
                <w:lang w:val="en-US"/>
              </w:rPr>
              <w:t xml:space="preserve"> </w:t>
            </w:r>
            <w:proofErr w:type="gramStart"/>
            <w:r w:rsidRPr="00152D5E">
              <w:t>д</w:t>
            </w:r>
            <w:proofErr w:type="gramEnd"/>
            <w:r w:rsidRPr="00152D5E">
              <w:t>о 16.00</w:t>
            </w:r>
            <w:r w:rsidR="00ED5D8D">
              <w:rPr>
                <w:lang w:val="en-US"/>
              </w:rPr>
              <w:t xml:space="preserve"> </w:t>
            </w:r>
            <w:r w:rsidRPr="00152D5E">
              <w:t>час.</w:t>
            </w:r>
          </w:p>
        </w:tc>
      </w:tr>
      <w:tr w:rsidR="0040662F" w:rsidRPr="00152D5E" w:rsidTr="008310AA">
        <w:trPr>
          <w:tblCellSpacing w:w="0" w:type="dxa"/>
        </w:trPr>
        <w:tc>
          <w:tcPr>
            <w:tcW w:w="4214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8310AA">
            <w:pPr>
              <w:spacing w:line="231" w:lineRule="atLeast"/>
              <w:ind w:firstLine="567"/>
              <w:jc w:val="both"/>
            </w:pPr>
            <w:r w:rsidRPr="00152D5E">
              <w:t>- обеденный перерыв</w:t>
            </w:r>
          </w:p>
        </w:tc>
        <w:tc>
          <w:tcPr>
            <w:tcW w:w="482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8310AA">
            <w:pPr>
              <w:spacing w:line="231" w:lineRule="atLeast"/>
              <w:ind w:firstLine="567"/>
              <w:jc w:val="both"/>
            </w:pPr>
            <w:r w:rsidRPr="00152D5E">
              <w:t>с</w:t>
            </w:r>
            <w:r>
              <w:t xml:space="preserve"> 12.00 час</w:t>
            </w:r>
            <w:proofErr w:type="gramStart"/>
            <w:r>
              <w:t>.</w:t>
            </w:r>
            <w:proofErr w:type="gramEnd"/>
            <w:r w:rsidR="00ED5D8D">
              <w:rPr>
                <w:lang w:val="en-US"/>
              </w:rP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о 13.00 час.  </w:t>
            </w:r>
          </w:p>
        </w:tc>
      </w:tr>
      <w:tr w:rsidR="0040662F" w:rsidRPr="00152D5E" w:rsidTr="008310AA">
        <w:trPr>
          <w:tblCellSpacing w:w="0" w:type="dxa"/>
        </w:trPr>
        <w:tc>
          <w:tcPr>
            <w:tcW w:w="4214" w:type="dxa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8310AA">
            <w:pPr>
              <w:spacing w:line="231" w:lineRule="atLeast"/>
              <w:ind w:firstLine="567"/>
              <w:jc w:val="both"/>
            </w:pPr>
            <w:r>
              <w:lastRenderedPageBreak/>
              <w:t>суббота, воскресенье</w:t>
            </w:r>
          </w:p>
        </w:tc>
        <w:tc>
          <w:tcPr>
            <w:tcW w:w="4827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8310AA">
            <w:pPr>
              <w:spacing w:line="231" w:lineRule="atLeast"/>
              <w:ind w:firstLine="567"/>
              <w:jc w:val="both"/>
            </w:pPr>
            <w:r>
              <w:t>выходной</w:t>
            </w:r>
          </w:p>
        </w:tc>
      </w:tr>
    </w:tbl>
    <w:p w:rsidR="0040662F" w:rsidRPr="00152D5E" w:rsidRDefault="0040662F" w:rsidP="0040662F">
      <w:pPr>
        <w:spacing w:line="231" w:lineRule="atLeast"/>
        <w:ind w:firstLine="567"/>
        <w:jc w:val="both"/>
      </w:pPr>
      <w:r w:rsidRPr="00152D5E">
        <w:t xml:space="preserve">Место оказания муниципальной </w:t>
      </w:r>
      <w:r w:rsidR="00ED5D8D">
        <w:t>услуги: ул. Советская, д.3</w:t>
      </w:r>
      <w:r w:rsidRPr="00152D5E">
        <w:t xml:space="preserve">, </w:t>
      </w:r>
      <w:r w:rsidR="00ED5D8D">
        <w:t>п</w:t>
      </w:r>
      <w:r w:rsidRPr="00152D5E">
        <w:t xml:space="preserve">. </w:t>
      </w:r>
      <w:r w:rsidR="00ED5D8D">
        <w:t>Белоносово</w:t>
      </w:r>
      <w:r w:rsidRPr="00152D5E">
        <w:t>, Еткульский р</w:t>
      </w:r>
      <w:r w:rsidR="00ED5D8D">
        <w:t>айон, Челябинская область 456568</w:t>
      </w:r>
    </w:p>
    <w:p w:rsidR="0040662F" w:rsidRPr="00152D5E" w:rsidRDefault="0040662F" w:rsidP="0040662F">
      <w:pPr>
        <w:spacing w:line="231" w:lineRule="atLeast"/>
        <w:ind w:firstLine="567"/>
        <w:jc w:val="both"/>
      </w:pPr>
      <w:r w:rsidRPr="005F042F">
        <w:t>График приема заявлений</w:t>
      </w:r>
      <w:r w:rsidRPr="00152D5E">
        <w:t xml:space="preserve"> и документов специалистом Администрации:</w:t>
      </w:r>
    </w:p>
    <w:p w:rsidR="0040662F" w:rsidRPr="00152D5E" w:rsidRDefault="0040662F" w:rsidP="0040662F">
      <w:pPr>
        <w:spacing w:line="231" w:lineRule="atLeast"/>
        <w:ind w:firstLine="567"/>
        <w:jc w:val="both"/>
      </w:pPr>
      <w:r w:rsidRPr="00152D5E">
        <w:t>  - понедельн</w:t>
      </w:r>
      <w:r>
        <w:t>ик - пятница                с 08</w:t>
      </w:r>
      <w:r w:rsidRPr="00152D5E">
        <w:t>.00 час</w:t>
      </w:r>
      <w:proofErr w:type="gramStart"/>
      <w:r w:rsidRPr="00152D5E">
        <w:t>.</w:t>
      </w:r>
      <w:proofErr w:type="gramEnd"/>
      <w:r w:rsidR="00ED5D8D">
        <w:t xml:space="preserve"> </w:t>
      </w:r>
      <w:proofErr w:type="gramStart"/>
      <w:r w:rsidRPr="00152D5E">
        <w:t>д</w:t>
      </w:r>
      <w:proofErr w:type="gramEnd"/>
      <w:r w:rsidRPr="00152D5E">
        <w:t>о 16.00 час.</w:t>
      </w:r>
    </w:p>
    <w:p w:rsidR="0040662F" w:rsidRPr="00152D5E" w:rsidRDefault="0040662F" w:rsidP="0040662F">
      <w:pPr>
        <w:spacing w:line="231" w:lineRule="atLeast"/>
        <w:ind w:firstLine="567"/>
        <w:jc w:val="both"/>
      </w:pPr>
      <w:r w:rsidRPr="00152D5E">
        <w:t>  - обеденный перерыв                     с 12.00 час</w:t>
      </w:r>
      <w:proofErr w:type="gramStart"/>
      <w:r w:rsidRPr="00152D5E">
        <w:t>.</w:t>
      </w:r>
      <w:proofErr w:type="gramEnd"/>
      <w:r w:rsidR="00ED5D8D">
        <w:t xml:space="preserve"> </w:t>
      </w:r>
      <w:proofErr w:type="gramStart"/>
      <w:r w:rsidRPr="00152D5E">
        <w:t>д</w:t>
      </w:r>
      <w:proofErr w:type="gramEnd"/>
      <w:r w:rsidRPr="00152D5E">
        <w:t xml:space="preserve">о 13.00 час. </w:t>
      </w:r>
    </w:p>
    <w:p w:rsidR="0040662F" w:rsidRPr="00152D5E" w:rsidRDefault="0040662F" w:rsidP="0040662F">
      <w:pPr>
        <w:spacing w:line="231" w:lineRule="atLeast"/>
        <w:ind w:firstLine="567"/>
        <w:jc w:val="both"/>
      </w:pPr>
      <w:r w:rsidRPr="00152D5E">
        <w:t xml:space="preserve">Телефон для справок: </w:t>
      </w:r>
      <w:r>
        <w:t xml:space="preserve">8 </w:t>
      </w:r>
      <w:r w:rsidR="00ED5D8D">
        <w:t>(351)2408085(84)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bookmarkStart w:id="6" w:name="sub_132"/>
      <w:bookmarkEnd w:id="5"/>
      <w:r>
        <w:t>1.3.2. Прием заявлений и документов для предоставления муниципальной услуги, а также устные консультации при личном приеме по вопросам предоставления муниципальной услуги осуществляются по графику работы администрации:</w:t>
      </w:r>
    </w:p>
    <w:p w:rsidR="0040662F" w:rsidRDefault="0040662F" w:rsidP="0040662F">
      <w:pPr>
        <w:ind w:firstLine="770"/>
        <w:jc w:val="both"/>
      </w:pPr>
      <w:r>
        <w:t>- в устной форме при личном обращении;</w:t>
      </w:r>
    </w:p>
    <w:p w:rsidR="0040662F" w:rsidRDefault="0040662F" w:rsidP="0040662F">
      <w:pPr>
        <w:ind w:firstLine="770"/>
        <w:jc w:val="both"/>
      </w:pPr>
      <w:r>
        <w:t>- по письменным обращениям заявителей;</w:t>
      </w:r>
    </w:p>
    <w:p w:rsidR="0040662F" w:rsidRDefault="0040662F" w:rsidP="0040662F">
      <w:pPr>
        <w:ind w:firstLine="770"/>
        <w:jc w:val="both"/>
      </w:pPr>
      <w:r>
        <w:t>- с использованием средств телефонной связи, факсимильной связи;</w:t>
      </w:r>
    </w:p>
    <w:p w:rsidR="0040662F" w:rsidRDefault="0040662F" w:rsidP="0040662F">
      <w:pPr>
        <w:ind w:firstLine="770"/>
        <w:jc w:val="both"/>
      </w:pPr>
      <w:r>
        <w:t>- посредством электронной связи;</w:t>
      </w:r>
    </w:p>
    <w:p w:rsidR="0040662F" w:rsidRDefault="0040662F" w:rsidP="0040662F">
      <w:pPr>
        <w:ind w:firstLine="770"/>
        <w:jc w:val="both"/>
      </w:pPr>
      <w:r>
        <w:t>- посредством почтовой связи.</w:t>
      </w:r>
    </w:p>
    <w:p w:rsidR="0040662F" w:rsidRDefault="0040662F" w:rsidP="0040662F">
      <w:pPr>
        <w:ind w:firstLine="770"/>
        <w:jc w:val="both"/>
        <w:rPr>
          <w:b/>
          <w:bCs/>
          <w:lang w:eastAsia="en-US" w:bidi="en-US"/>
        </w:rPr>
      </w:pPr>
    </w:p>
    <w:p w:rsidR="0040662F" w:rsidRDefault="0040662F" w:rsidP="0040662F">
      <w:pPr>
        <w:ind w:firstLine="770"/>
        <w:jc w:val="both"/>
      </w:pPr>
      <w:bookmarkStart w:id="7" w:name="sub_135"/>
      <w:bookmarkEnd w:id="6"/>
      <w:r>
        <w:t xml:space="preserve">1.3.3. Устное информирование о порядке предоставления муниципальной услуги осуществляется специалистом Администрации </w:t>
      </w:r>
      <w:bookmarkEnd w:id="7"/>
      <w:r>
        <w:t>лично либо по телефону.</w:t>
      </w:r>
    </w:p>
    <w:p w:rsidR="0040662F" w:rsidRDefault="0040662F" w:rsidP="0040662F">
      <w:pPr>
        <w:ind w:firstLine="770"/>
        <w:jc w:val="both"/>
      </w:pPr>
      <w:r>
        <w:t xml:space="preserve">Специалист Администрации, осуществляющий устное информирование, при обращении заинтересованного лица (по телефону или лично) должен подробно и в вежливой (корректной) форме информировать заинтересованных лиц по интересующим их вопросам. </w:t>
      </w:r>
    </w:p>
    <w:p w:rsidR="0040662F" w:rsidRDefault="0040662F" w:rsidP="0040662F">
      <w:pPr>
        <w:ind w:firstLine="770"/>
        <w:jc w:val="both"/>
      </w:pPr>
      <w:bookmarkStart w:id="8" w:name="sub_136"/>
      <w:r>
        <w:t>1.3.4.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bookmarkEnd w:id="8"/>
    <w:p w:rsidR="0040662F" w:rsidRDefault="0040662F" w:rsidP="0040662F">
      <w:pPr>
        <w:ind w:firstLine="770"/>
        <w:jc w:val="both"/>
      </w:pPr>
      <w:r>
        <w:t>Ответы на письменные обращения заинтересованных лиц направляются в письменном виде и должны содержать ответы на поставленные вопросы, фамилию, инициалы и номер телефона исполнителя.</w:t>
      </w:r>
    </w:p>
    <w:p w:rsidR="0040662F" w:rsidRDefault="0040662F" w:rsidP="0040662F">
      <w:pPr>
        <w:ind w:firstLine="77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40662F" w:rsidRDefault="0040662F" w:rsidP="0040662F">
      <w:pPr>
        <w:ind w:firstLine="770"/>
        <w:jc w:val="both"/>
      </w:pPr>
      <w:r>
        <w:t>Ответ на обращение направляется заинтересованному лицу в течение 30 дней со дня его регистрации.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9" w:name="sub_1200"/>
      <w:r>
        <w:rPr>
          <w:sz w:val="24"/>
        </w:rPr>
        <w:t>II. Стандарт предоставления муниципальной услуги</w:t>
      </w:r>
    </w:p>
    <w:bookmarkEnd w:id="9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10" w:name="sub_21"/>
      <w:r>
        <w:rPr>
          <w:sz w:val="24"/>
        </w:rPr>
        <w:t>2.1. Наименование муниципальной услуги</w:t>
      </w:r>
    </w:p>
    <w:bookmarkEnd w:id="10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 xml:space="preserve">Предоставление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на территории </w:t>
      </w:r>
      <w:r w:rsidR="00ED5D8D">
        <w:t>Белоносовского</w:t>
      </w:r>
      <w:r>
        <w:t xml:space="preserve"> сельского поселения.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11" w:name="sub_22"/>
      <w:r>
        <w:rPr>
          <w:sz w:val="24"/>
        </w:rPr>
        <w:t>2.2. Наименование органа, предоставляющего муниципальную услугу</w:t>
      </w:r>
    </w:p>
    <w:bookmarkEnd w:id="11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 xml:space="preserve">Муниципальная услуга предоставляется администрацией </w:t>
      </w:r>
      <w:r w:rsidR="00ED5D8D">
        <w:t>Белоносов</w:t>
      </w:r>
      <w:r>
        <w:t>ского сельского поселения.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proofErr w:type="gramStart"/>
      <w:r>
        <w:lastRenderedPageBreak/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государственной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</w:t>
      </w:r>
      <w:proofErr w:type="gramEnd"/>
      <w:r>
        <w:t xml:space="preserve"> актом представительного органа местного самоуправления.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12" w:name="sub_23"/>
      <w:r>
        <w:rPr>
          <w:sz w:val="24"/>
        </w:rPr>
        <w:t>2.3. Результат предоставления муниципальной услуги</w:t>
      </w:r>
    </w:p>
    <w:bookmarkEnd w:id="12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Результатом предоставления муниципальной услуги является:</w:t>
      </w:r>
    </w:p>
    <w:p w:rsidR="0040662F" w:rsidRDefault="0040662F" w:rsidP="0040662F">
      <w:pPr>
        <w:ind w:firstLine="770"/>
        <w:jc w:val="both"/>
      </w:pPr>
      <w:bookmarkStart w:id="13" w:name="sub_2173"/>
      <w:r>
        <w:t>1) письменное разъяснение по вопросам применения муниципальных правовых актов о налогах и сборах;</w:t>
      </w:r>
    </w:p>
    <w:p w:rsidR="0040662F" w:rsidRDefault="0040662F" w:rsidP="0040662F">
      <w:pPr>
        <w:ind w:firstLine="770"/>
        <w:jc w:val="both"/>
      </w:pPr>
      <w:bookmarkStart w:id="14" w:name="sub_2174"/>
      <w:bookmarkEnd w:id="13"/>
      <w:r>
        <w:t>2) письменный отказ в предоставлении муниципальной услуги.</w:t>
      </w:r>
    </w:p>
    <w:bookmarkEnd w:id="14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15" w:name="sub_24"/>
      <w:r>
        <w:rPr>
          <w:sz w:val="24"/>
        </w:rPr>
        <w:t>2.4. Сроки предоставления муниципальной услуги</w:t>
      </w:r>
    </w:p>
    <w:bookmarkEnd w:id="15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Срок предоставления муниципальной услуги составляет не более двух месяцев со дня регистрации заявления в администрации.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16" w:name="sub_25"/>
      <w:r>
        <w:rPr>
          <w:sz w:val="24"/>
        </w:rPr>
        <w:t>2.5. Нормативные правовые акты, регулирующие предоставление муниципальной услуги</w:t>
      </w:r>
    </w:p>
    <w:bookmarkEnd w:id="16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40662F" w:rsidRPr="000B77F9" w:rsidRDefault="0040662F" w:rsidP="0040662F">
      <w:pPr>
        <w:ind w:firstLine="770"/>
        <w:jc w:val="both"/>
      </w:pPr>
      <w:r>
        <w:rPr>
          <w:b/>
        </w:rPr>
        <w:t xml:space="preserve">- </w:t>
      </w:r>
      <w:hyperlink r:id="rId4" w:history="1">
        <w:r w:rsidRPr="000B77F9">
          <w:rPr>
            <w:rStyle w:val="a6"/>
            <w:b w:val="0"/>
            <w:color w:val="auto"/>
          </w:rPr>
          <w:t>Конституцией</w:t>
        </w:r>
      </w:hyperlink>
      <w:r w:rsidR="00ED5D8D">
        <w:t xml:space="preserve"> </w:t>
      </w:r>
      <w:r w:rsidRPr="000B77F9">
        <w:t>Российской Федерации;</w:t>
      </w:r>
    </w:p>
    <w:p w:rsidR="0040662F" w:rsidRPr="000B77F9" w:rsidRDefault="0040662F" w:rsidP="0040662F">
      <w:pPr>
        <w:ind w:firstLine="770"/>
        <w:jc w:val="both"/>
      </w:pPr>
      <w:r w:rsidRPr="000B77F9">
        <w:t>-</w:t>
      </w:r>
      <w:hyperlink r:id="rId5" w:history="1">
        <w:r w:rsidRPr="000B77F9">
          <w:rPr>
            <w:rStyle w:val="a6"/>
            <w:b w:val="0"/>
            <w:color w:val="auto"/>
          </w:rPr>
          <w:t>Налоговым Кодексом</w:t>
        </w:r>
      </w:hyperlink>
      <w:r w:rsidR="00ED5D8D">
        <w:t xml:space="preserve"> </w:t>
      </w:r>
      <w:r w:rsidRPr="000B77F9">
        <w:t>Российской Федерации;</w:t>
      </w:r>
    </w:p>
    <w:p w:rsidR="0040662F" w:rsidRDefault="0040662F" w:rsidP="0040662F">
      <w:pPr>
        <w:ind w:firstLine="770"/>
        <w:jc w:val="both"/>
      </w:pPr>
      <w:r w:rsidRPr="000B77F9">
        <w:t>-</w:t>
      </w:r>
      <w:r w:rsidR="00ED5D8D">
        <w:t xml:space="preserve"> </w:t>
      </w:r>
      <w:hyperlink r:id="rId6" w:history="1">
        <w:r w:rsidRPr="000B77F9">
          <w:rPr>
            <w:rStyle w:val="a6"/>
            <w:b w:val="0"/>
            <w:color w:val="auto"/>
          </w:rPr>
          <w:t>Федеральным законом</w:t>
        </w:r>
      </w:hyperlink>
      <w:r>
        <w:t xml:space="preserve"> от 27.07.2010 № 210-ФЗ "Об организации предоставления государственных и муниципальных услуг" (далее по тексту - Федеральный закон № 210-ФЗ);</w:t>
      </w:r>
    </w:p>
    <w:p w:rsidR="0040662F" w:rsidRDefault="0040662F" w:rsidP="0040662F">
      <w:pPr>
        <w:ind w:firstLine="770"/>
        <w:jc w:val="both"/>
      </w:pPr>
      <w:r>
        <w:t>- настоящим административным регламентом.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17" w:name="sub_26"/>
      <w:r>
        <w:rPr>
          <w:sz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bookmarkEnd w:id="17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bookmarkStart w:id="18" w:name="sub_261"/>
      <w:r>
        <w:t xml:space="preserve">2.6.1. </w:t>
      </w:r>
      <w:proofErr w:type="gramStart"/>
      <w:r>
        <w:t xml:space="preserve">Для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на территории </w:t>
      </w:r>
      <w:r w:rsidR="00ED5D8D">
        <w:t>Белоносовск</w:t>
      </w:r>
      <w:r>
        <w:t xml:space="preserve">ого сельского поселения заявитель представляет заявление о даче письменных разъяснений по вопросам применения муниципальных правовых актов о налогах и сборах (далее по тексту - заявление, письменное обращение, обращение) по форме, указанной в </w:t>
      </w:r>
      <w:hyperlink r:id="rId7" w:anchor="sub_20000" w:history="1">
        <w:r w:rsidRPr="000B77F9">
          <w:rPr>
            <w:rStyle w:val="a6"/>
            <w:b w:val="0"/>
            <w:color w:val="auto"/>
          </w:rPr>
          <w:t>приложении</w:t>
        </w:r>
      </w:hyperlink>
      <w:r w:rsidR="002933D2">
        <w:t xml:space="preserve"> </w:t>
      </w:r>
      <w:r>
        <w:t>№ 1 к настоящему</w:t>
      </w:r>
      <w:proofErr w:type="gramEnd"/>
      <w:r>
        <w:t xml:space="preserve"> Административному регламенту.</w:t>
      </w:r>
    </w:p>
    <w:p w:rsidR="0040662F" w:rsidRDefault="0040662F" w:rsidP="0040662F">
      <w:pPr>
        <w:ind w:firstLine="770"/>
        <w:jc w:val="both"/>
      </w:pPr>
      <w:bookmarkStart w:id="19" w:name="sub_262"/>
      <w:bookmarkEnd w:id="18"/>
      <w:r>
        <w:t>2.6.2. Заявитель в своем письменном обращении в обязательном порядке указывает:</w:t>
      </w:r>
    </w:p>
    <w:bookmarkEnd w:id="19"/>
    <w:p w:rsidR="0040662F" w:rsidRDefault="0040662F" w:rsidP="0040662F">
      <w:pPr>
        <w:ind w:firstLine="770"/>
        <w:jc w:val="both"/>
      </w:pPr>
      <w:r>
        <w:t>- наименование органа местного самоуправления, либо фамилию, имя, отчество руководителя, либо должность соответствующего лица, которому направлено письменное обращение;</w:t>
      </w:r>
    </w:p>
    <w:p w:rsidR="0040662F" w:rsidRDefault="0040662F" w:rsidP="0040662F">
      <w:pPr>
        <w:ind w:firstLine="770"/>
        <w:jc w:val="both"/>
      </w:pPr>
      <w:r>
        <w:t>- наименование организации или фамилия, имя, отчество гражданина, направившего обращение;</w:t>
      </w:r>
    </w:p>
    <w:p w:rsidR="0040662F" w:rsidRDefault="0040662F" w:rsidP="0040662F">
      <w:pPr>
        <w:ind w:firstLine="770"/>
        <w:jc w:val="both"/>
      </w:pPr>
      <w:r>
        <w:lastRenderedPageBreak/>
        <w:t>- адрес заявителя, по которому должен быть направлен ответ;</w:t>
      </w:r>
    </w:p>
    <w:p w:rsidR="0040662F" w:rsidRDefault="0040662F" w:rsidP="0040662F">
      <w:pPr>
        <w:ind w:firstLine="770"/>
        <w:jc w:val="both"/>
      </w:pPr>
      <w:r>
        <w:t>- содержание обращения;</w:t>
      </w:r>
    </w:p>
    <w:p w:rsidR="0040662F" w:rsidRDefault="0040662F" w:rsidP="0040662F">
      <w:pPr>
        <w:ind w:firstLine="770"/>
        <w:jc w:val="both"/>
      </w:pPr>
      <w:r>
        <w:t>- подпись лица;</w:t>
      </w:r>
    </w:p>
    <w:p w:rsidR="0040662F" w:rsidRDefault="0040662F" w:rsidP="0040662F">
      <w:pPr>
        <w:ind w:firstLine="770"/>
        <w:jc w:val="both"/>
      </w:pPr>
      <w:r>
        <w:t>- дата обращения.</w:t>
      </w:r>
    </w:p>
    <w:p w:rsidR="0040662F" w:rsidRDefault="0040662F" w:rsidP="0040662F">
      <w:pPr>
        <w:ind w:firstLine="770"/>
        <w:jc w:val="both"/>
      </w:pPr>
      <w:bookmarkStart w:id="20" w:name="sub_263"/>
      <w:r>
        <w:t>2.6.3. Письменное обращение юридического лица оформляется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40662F" w:rsidRDefault="0040662F" w:rsidP="0040662F">
      <w:pPr>
        <w:ind w:firstLine="770"/>
        <w:jc w:val="both"/>
      </w:pPr>
      <w:bookmarkStart w:id="21" w:name="sub_264"/>
      <w:bookmarkEnd w:id="20"/>
      <w:r>
        <w:t xml:space="preserve">2.6.4.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>
        <w:t>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bookmarkEnd w:id="21"/>
    <w:p w:rsidR="0040662F" w:rsidRDefault="0040662F" w:rsidP="0040662F">
      <w:pPr>
        <w:ind w:firstLine="770"/>
        <w:jc w:val="both"/>
      </w:pPr>
      <w:r>
        <w:t>При личном приеме специалистом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40662F" w:rsidRDefault="0040662F" w:rsidP="0040662F">
      <w:pPr>
        <w:ind w:firstLine="770"/>
        <w:jc w:val="both"/>
      </w:pPr>
      <w:bookmarkStart w:id="22" w:name="sub_265"/>
      <w:r>
        <w:t>2.6.5. Заявление и документы, прилагаемые к заявлению (или их копии), должны быть составлены на русском языке.</w:t>
      </w:r>
    </w:p>
    <w:p w:rsidR="0040662F" w:rsidRDefault="0040662F" w:rsidP="0040662F">
      <w:pPr>
        <w:ind w:firstLine="770"/>
        <w:jc w:val="both"/>
      </w:pPr>
      <w:bookmarkStart w:id="23" w:name="sub_266"/>
      <w:bookmarkEnd w:id="22"/>
      <w:r>
        <w:t>2.6.6. Заявление о предоставлении муниципальной услуги и прилагаемые документы представляются заявителем в администрацию  на бумажном носителе непосредственно или направляются почтовым отправлением.</w:t>
      </w:r>
    </w:p>
    <w:p w:rsidR="0040662F" w:rsidRDefault="0040662F" w:rsidP="0040662F">
      <w:pPr>
        <w:ind w:firstLine="770"/>
        <w:jc w:val="both"/>
      </w:pPr>
      <w:bookmarkStart w:id="24" w:name="sub_267"/>
      <w:bookmarkEnd w:id="23"/>
      <w:r>
        <w:t>2.6.7.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bookmarkEnd w:id="24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25" w:name="sub_27"/>
      <w:r>
        <w:rPr>
          <w:sz w:val="24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bookmarkEnd w:id="25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Основания для отказа в приеме документов законодательством не предусмотрены.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26" w:name="sub_28"/>
      <w:r>
        <w:rPr>
          <w:sz w:val="24"/>
        </w:rPr>
        <w:t>2.8. Исчерпывающий перечень оснований для приостановления или отказа в предоставлении муниципальной услуги.</w:t>
      </w:r>
    </w:p>
    <w:bookmarkEnd w:id="26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bookmarkStart w:id="27" w:name="sub_281"/>
      <w:r>
        <w:t>2.8.1. Основания для приостановления предоставления муниципальной услуги законодательством не предусмотрены.</w:t>
      </w:r>
    </w:p>
    <w:p w:rsidR="0040662F" w:rsidRDefault="0040662F" w:rsidP="0040662F">
      <w:pPr>
        <w:ind w:firstLine="770"/>
        <w:jc w:val="both"/>
      </w:pPr>
      <w:bookmarkStart w:id="28" w:name="sub_282"/>
      <w:bookmarkEnd w:id="27"/>
      <w:r>
        <w:t>2.8.2. Основания для отказа в предоставлении муниципальной услуги.</w:t>
      </w:r>
    </w:p>
    <w:bookmarkEnd w:id="28"/>
    <w:p w:rsidR="0040662F" w:rsidRDefault="0040662F" w:rsidP="0040662F">
      <w:pPr>
        <w:ind w:firstLine="770"/>
        <w:jc w:val="both"/>
      </w:pPr>
      <w:r>
        <w:t>Ответ на обращение не дается:</w:t>
      </w:r>
    </w:p>
    <w:p w:rsidR="0040662F" w:rsidRDefault="0040662F" w:rsidP="0040662F">
      <w:pPr>
        <w:ind w:firstLine="770"/>
        <w:jc w:val="both"/>
      </w:pPr>
      <w:r>
        <w:t>- если в письменном обращении не указана фамилия заявителя, направившего обращение, или не указан почтовый адрес, по которому должен быть направлен ответ;</w:t>
      </w:r>
    </w:p>
    <w:p w:rsidR="0040662F" w:rsidRDefault="0040662F" w:rsidP="0040662F">
      <w:pPr>
        <w:ind w:firstLine="770"/>
        <w:jc w:val="both"/>
      </w:pPr>
      <w:r>
        <w:t xml:space="preserve">- если текст письменного обращения не поддается </w:t>
      </w:r>
      <w:proofErr w:type="gramStart"/>
      <w:r>
        <w:t>прочтению</w:t>
      </w:r>
      <w:proofErr w:type="gramEnd"/>
      <w:r>
        <w:t xml:space="preserve"> и оно не подлежит направлению на рассмотрение должностному лицу, о чем в течение семи дней сообщается заявителю, направившему обращение, если его фамилия и почтовый адрес поддаются прочтению;</w:t>
      </w:r>
    </w:p>
    <w:p w:rsidR="0040662F" w:rsidRDefault="0040662F" w:rsidP="0040662F">
      <w:pPr>
        <w:ind w:firstLine="770"/>
        <w:jc w:val="both"/>
      </w:pPr>
      <w:proofErr w:type="gramStart"/>
      <w:r>
        <w:t xml:space="preserve">- если в письменном обращении заявителя содержится вопрос, на который ему уполномоченным органом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вправе принять решение о безосновательности очередного обращения и прекращении переписки с заявителем по </w:t>
      </w:r>
      <w:r>
        <w:lastRenderedPageBreak/>
        <w:t>данному вопросу при условии, что указанное обращение и ранее направляемые</w:t>
      </w:r>
      <w:proofErr w:type="gramEnd"/>
      <w:r>
        <w:t xml:space="preserve"> обращения направлялись в уполномоченный орган. О данном решении уведомляется заявитель, направивший обращение;</w:t>
      </w:r>
    </w:p>
    <w:p w:rsidR="0040662F" w:rsidRDefault="0040662F" w:rsidP="0040662F">
      <w:pPr>
        <w:ind w:firstLine="770"/>
        <w:jc w:val="both"/>
      </w:pPr>
      <w:r>
        <w:t xml:space="preserve">- если ответ по существу поставленного вопроса не может быть дан без разглашения сведений, составляющих </w:t>
      </w:r>
      <w:hyperlink r:id="rId8" w:history="1">
        <w:r w:rsidRPr="00037767">
          <w:rPr>
            <w:rStyle w:val="a6"/>
            <w:b w:val="0"/>
            <w:color w:val="auto"/>
          </w:rPr>
          <w:t>государственную</w:t>
        </w:r>
      </w:hyperlink>
      <w:r>
        <w:t xml:space="preserve">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40662F" w:rsidRDefault="0040662F" w:rsidP="0040662F">
      <w:pPr>
        <w:ind w:firstLine="770"/>
        <w:jc w:val="both"/>
      </w:pPr>
      <w:r>
        <w:t>- если обращение содержит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правом.</w:t>
      </w:r>
    </w:p>
    <w:p w:rsidR="0040662F" w:rsidRDefault="0040662F" w:rsidP="0040662F">
      <w:pPr>
        <w:ind w:firstLine="770"/>
        <w:jc w:val="both"/>
      </w:pPr>
      <w:bookmarkStart w:id="29" w:name="sub_283"/>
      <w:r>
        <w:t>2.8.3. После устранения причин, послуживших основаниями для принятия решения об отказе в предоставлении муниципальной услуги, заявитель вправе вновь обратиться в администрацию в порядке, установленном настоящим Административным регламентом.</w:t>
      </w:r>
    </w:p>
    <w:bookmarkEnd w:id="29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30" w:name="sub_210"/>
      <w:r>
        <w:rPr>
          <w:sz w:val="24"/>
        </w:rPr>
        <w:t>2.9. Порядок, размер и основания взимания пошлины или иной платы, взимаемой за предоставление муниципальной услуги.</w:t>
      </w:r>
    </w:p>
    <w:bookmarkEnd w:id="30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Предоставление муниципальной услуги осуществляется бесплатно.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31" w:name="sub_211"/>
      <w:r>
        <w:rPr>
          <w:sz w:val="24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  <w:bookmarkEnd w:id="31"/>
      <w:r>
        <w:rPr>
          <w:sz w:val="24"/>
        </w:rPr>
        <w:t>.</w:t>
      </w:r>
    </w:p>
    <w:p w:rsidR="0040662F" w:rsidRDefault="0040662F" w:rsidP="0040662F">
      <w:pPr>
        <w:ind w:firstLine="770"/>
        <w:jc w:val="both"/>
      </w:pPr>
      <w: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32" w:name="sub_212"/>
      <w:r>
        <w:rPr>
          <w:sz w:val="24"/>
        </w:rPr>
        <w:t>2.11. Срок и порядок регистрации запроса заявителя о предоставлении муниципальной услуги</w:t>
      </w:r>
    </w:p>
    <w:bookmarkEnd w:id="32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Заявление регистрируется в день поступления:</w:t>
      </w:r>
    </w:p>
    <w:p w:rsidR="0040662F" w:rsidRDefault="0040662F" w:rsidP="0040662F">
      <w:pPr>
        <w:ind w:firstLine="770"/>
        <w:jc w:val="both"/>
      </w:pPr>
      <w:r>
        <w:t xml:space="preserve">- в журнале входящей документации в Администрации путем присвоения входящего номера и даты поступления документа в течение 1 рабочего дня </w:t>
      </w:r>
      <w:proofErr w:type="gramStart"/>
      <w:r>
        <w:t>с даты поступления</w:t>
      </w:r>
      <w:proofErr w:type="gramEnd"/>
      <w:r>
        <w:t>;</w:t>
      </w:r>
    </w:p>
    <w:p w:rsidR="0040662F" w:rsidRDefault="0040662F" w:rsidP="0040662F">
      <w:pPr>
        <w:ind w:firstLine="770"/>
        <w:jc w:val="both"/>
      </w:pPr>
      <w:r>
        <w:t xml:space="preserve">- в системе электронного документооборота (далее - СЭД) с присвоением статуса "зарегистрировано" в течение 1 рабочего дня </w:t>
      </w:r>
      <w:proofErr w:type="gramStart"/>
      <w:r>
        <w:t>с даты поступления</w:t>
      </w:r>
      <w:proofErr w:type="gramEnd"/>
      <w:r>
        <w:t>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33" w:name="sub_213"/>
      <w:r>
        <w:rPr>
          <w:sz w:val="24"/>
        </w:rPr>
        <w:t>2.12. Требования к помещениям, в которых предоставляется муниципальная услуга</w:t>
      </w:r>
    </w:p>
    <w:bookmarkEnd w:id="33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autoSpaceDE w:val="0"/>
        <w:autoSpaceDN w:val="0"/>
        <w:adjustRightInd w:val="0"/>
        <w:ind w:firstLine="770"/>
        <w:jc w:val="both"/>
      </w:pPr>
      <w:bookmarkStart w:id="34" w:name="sub_214"/>
      <w:r>
        <w:t>Требования к помещениям, в которых предоставляется муниципальная услуга, к месту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Федерации: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1) место предоставления  услуги оформляется в соответствии с целью предоставления муниципальной услуги, требованиями пожарной безопасности и обеспечивается охраной правопорядка;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lastRenderedPageBreak/>
        <w:t>2) в фойе  размещается информационный стенд, оборудуются места для ожидания, должны иметься доступные места для хранения верхней одежды посетителей и места общего пользования (туалеты).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На информационном стенде размещается следующая информация: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образец заполнения заявления;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текст настоящего Административного регламента;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перечень документов, необходимых для предоставления муниципальной услуги;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почтовые адреса, номера телефонов, факсов, адреса электронной почты, адрес официального сайта, режим работы Администрации;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номер кабинета, где осуществляется прием заявителей;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фамилия, имя, отчество и должность специалистов, участвующих в предоставлении муниципальной услуги;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3) на официальном сайте Администрации размещается следующая информация: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текст настоящего Административного регламента;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извлечения из нормативных правовых актов, регламентирующих предоставление муниципальной услуги;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4) для ожидания приема, заполнения необходимых документов отводятся места, оборудованные стульями, столами (стойками) и обеспеченные писчей бумагой, ручками;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5) помещение, в котором осуществляется прием заявителей, предусматривает: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комфортное расположение заявителя и должностного лица;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возможность и удобство оформления заявителем письменного обращения;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доступ к нормативным правовым актам, регулирующим предоставление муниципальной услуги;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наличие письменных принадлежностей и бумаги формата</w:t>
      </w:r>
      <w:proofErr w:type="gramStart"/>
      <w:r>
        <w:t xml:space="preserve"> А</w:t>
      </w:r>
      <w:proofErr w:type="gramEnd"/>
      <w:r w:rsidR="002933D2">
        <w:t xml:space="preserve"> </w:t>
      </w:r>
      <w:r>
        <w:t>4 для оформления заявителем письменного обращения;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6)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условия для беспрепятственного доступа к объекту (зданию, помещению), в котором предоставляется муниципальная услуга;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lastRenderedPageBreak/>
        <w:t>сопровождение инвалидов, имеющих стойкие расстройства функции зрения и самостоятельного передвижения;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proofErr w:type="gramStart"/>
      <w:r>
        <w:t xml:space="preserve">допуск собаки-проводника на объекты (в здания, помещения), в которых предоставляется муниципальная услуга, при наличии документа, подтверждающего ее специальное обучение и выдаваемого по </w:t>
      </w:r>
      <w:hyperlink r:id="rId9" w:history="1">
        <w:r w:rsidRPr="00ED5D8D">
          <w:rPr>
            <w:rStyle w:val="a3"/>
            <w:color w:val="auto"/>
          </w:rPr>
          <w:t>форме</w:t>
        </w:r>
      </w:hyperlink>
      <w:r>
        <w:t xml:space="preserve"> и в </w:t>
      </w:r>
      <w:hyperlink r:id="rId10" w:history="1">
        <w:r w:rsidRPr="00ED5D8D">
          <w:rPr>
            <w:rStyle w:val="a3"/>
            <w:color w:val="auto"/>
          </w:rPr>
          <w:t>порядке</w:t>
        </w:r>
      </w:hyperlink>
      <w:r>
        <w:t>, которые установлены приказом Министерства труда и социальной защиты Российской Федерации от 22 июня 2015 года № 386н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r>
        <w:rPr>
          <w:sz w:val="24"/>
        </w:rPr>
        <w:t>2.13. Показатели доступности и качества муниципальной услуги</w:t>
      </w:r>
    </w:p>
    <w:bookmarkEnd w:id="34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Показателями доступности муниципальной услуги являются:</w:t>
      </w:r>
      <w:bookmarkStart w:id="35" w:name="sub_2172"/>
    </w:p>
    <w:p w:rsidR="0040662F" w:rsidRDefault="0040662F" w:rsidP="0040662F">
      <w:pPr>
        <w:autoSpaceDE w:val="0"/>
        <w:autoSpaceDN w:val="0"/>
        <w:adjustRightInd w:val="0"/>
        <w:ind w:firstLine="770"/>
        <w:jc w:val="both"/>
      </w:pPr>
      <w:r>
        <w:t xml:space="preserve">1) размещение полной и достоверной информации о порядке и сроках предоставления муниципальной услуги на информационном стенде Администрации, в сети Интернет на официальном сайте Еткульского муниципального района на странице </w:t>
      </w:r>
      <w:r w:rsidR="00D2526D">
        <w:t>Белоносовско</w:t>
      </w:r>
      <w:r>
        <w:t>го сельского поселения;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2) возможность выбора заявителем формы обращения за предоставлением муниципальной услуги (лично, посредством почтового отправления или в электронном виде);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3) соблюдение последовательности и сроков выполнения административных процедур при предоставлении муниципальной услуги;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4) предоставление возможности получения информации о ходе предоставления муниципальной услуги.</w:t>
      </w:r>
    </w:p>
    <w:p w:rsidR="0040662F" w:rsidRDefault="0040662F" w:rsidP="0040662F">
      <w:pPr>
        <w:ind w:firstLine="770"/>
        <w:jc w:val="both"/>
        <w:rPr>
          <w:lang w:eastAsia="en-US" w:bidi="en-US"/>
        </w:rPr>
      </w:pPr>
    </w:p>
    <w:p w:rsidR="0040662F" w:rsidRDefault="0040662F" w:rsidP="0040662F">
      <w:pPr>
        <w:ind w:firstLine="770"/>
        <w:jc w:val="both"/>
      </w:pPr>
    </w:p>
    <w:bookmarkEnd w:id="35"/>
    <w:p w:rsidR="0040662F" w:rsidRDefault="0040662F" w:rsidP="0040662F">
      <w:pPr>
        <w:ind w:firstLine="770"/>
        <w:jc w:val="both"/>
      </w:pPr>
      <w: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услуг.</w:t>
      </w:r>
    </w:p>
    <w:p w:rsidR="0040662F" w:rsidRDefault="0040662F" w:rsidP="0040662F">
      <w:pPr>
        <w:ind w:firstLine="770"/>
        <w:jc w:val="both"/>
        <w:rPr>
          <w:lang w:eastAsia="en-US" w:bidi="en-US"/>
        </w:rPr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36" w:name="sub_31"/>
      <w:r>
        <w:rPr>
          <w:sz w:val="24"/>
        </w:rPr>
        <w:t>3.1. Состав и последовательность действий при предоставлении муниципальной услуги</w:t>
      </w:r>
    </w:p>
    <w:bookmarkEnd w:id="36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lastRenderedPageBreak/>
        <w:t>Предоставление муниципальной услуги включает в себя следующие административные процедуры:</w:t>
      </w:r>
    </w:p>
    <w:p w:rsidR="0040662F" w:rsidRDefault="0040662F" w:rsidP="0040662F">
      <w:pPr>
        <w:ind w:firstLine="770"/>
        <w:jc w:val="both"/>
      </w:pPr>
      <w:bookmarkStart w:id="37" w:name="sub_2185"/>
      <w:r>
        <w:t>1) прием и регистрация заявления и приложенных к нему документов;</w:t>
      </w:r>
    </w:p>
    <w:p w:rsidR="0040662F" w:rsidRDefault="0040662F" w:rsidP="0040662F">
      <w:pPr>
        <w:ind w:firstLine="770"/>
        <w:jc w:val="both"/>
      </w:pPr>
      <w:bookmarkStart w:id="38" w:name="sub_2186"/>
      <w:bookmarkEnd w:id="37"/>
      <w:r>
        <w:t>2) рассмотрение заявления и документов, принятие решения о даче письменных разъяснений по вопросам применения муниципальных правовых актов о налогах и сборах;</w:t>
      </w:r>
    </w:p>
    <w:p w:rsidR="0040662F" w:rsidRDefault="0040662F" w:rsidP="0040662F">
      <w:pPr>
        <w:ind w:firstLine="770"/>
        <w:jc w:val="both"/>
      </w:pPr>
      <w:bookmarkStart w:id="39" w:name="sub_2187"/>
      <w:bookmarkEnd w:id="38"/>
      <w:r>
        <w:t>3) направление результатов рассмотрения заявления:</w:t>
      </w:r>
    </w:p>
    <w:bookmarkEnd w:id="39"/>
    <w:p w:rsidR="0040662F" w:rsidRDefault="0040662F" w:rsidP="0040662F">
      <w:pPr>
        <w:ind w:firstLine="770"/>
        <w:jc w:val="both"/>
      </w:pPr>
      <w:r>
        <w:t>- письменное разъяснение по вопросам применения муниципальных правовых актов о налогах и сборах;</w:t>
      </w:r>
    </w:p>
    <w:p w:rsidR="0040662F" w:rsidRDefault="0040662F" w:rsidP="0040662F">
      <w:pPr>
        <w:ind w:firstLine="770"/>
        <w:jc w:val="both"/>
      </w:pPr>
      <w:r>
        <w:t>- письменный отказ в предоставлении муниципальной услуги.</w:t>
      </w:r>
    </w:p>
    <w:p w:rsidR="0040662F" w:rsidRDefault="0040662F" w:rsidP="0040662F">
      <w:pPr>
        <w:ind w:firstLine="770"/>
        <w:jc w:val="both"/>
      </w:pPr>
      <w:r>
        <w:t>Последовательность административных процедур при предоставлении муниципальной услуги приведена в блок-схеме (приложение №</w:t>
      </w:r>
      <w:r w:rsidR="002933D2">
        <w:t xml:space="preserve"> </w:t>
      </w:r>
      <w:r>
        <w:t>2 к Административному регламенту).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40" w:name="sub_32"/>
      <w:r>
        <w:rPr>
          <w:sz w:val="24"/>
        </w:rPr>
        <w:t>3.2. Прием и регистрация заявления и приложенных к нему документов</w:t>
      </w:r>
    </w:p>
    <w:bookmarkEnd w:id="40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bookmarkStart w:id="41" w:name="sub_321"/>
      <w:r>
        <w:t>3.2.1. Основанием для начала административной процедуры является поступление в Администрацию заявления (в том числе поступившего из МФЦ) и приложенных к нему документов.</w:t>
      </w:r>
    </w:p>
    <w:p w:rsidR="0040662F" w:rsidRDefault="0040662F" w:rsidP="0040662F">
      <w:pPr>
        <w:ind w:firstLine="770"/>
        <w:jc w:val="both"/>
      </w:pPr>
      <w:bookmarkStart w:id="42" w:name="sub_322"/>
      <w:bookmarkEnd w:id="41"/>
      <w:r>
        <w:t>3.2.2. Заявление, поступившее непосредственно от заявителя, посредством факсимильной или почтовой связи, принимается и регистрируется в день поступления специалистом, ответственным за прием документов в администрации. При личном обращении заявителя в администрацию по его просьбе делается отметка о приеме заявления на копии или втором экземпляре с указанием даты приема заявления.</w:t>
      </w:r>
    </w:p>
    <w:p w:rsidR="0040662F" w:rsidRDefault="0040662F" w:rsidP="0040662F">
      <w:pPr>
        <w:ind w:firstLine="770"/>
        <w:jc w:val="both"/>
      </w:pPr>
      <w:bookmarkStart w:id="43" w:name="sub_323"/>
      <w:bookmarkEnd w:id="42"/>
      <w:r>
        <w:t>3.2.3. При личном обращении заявитель предварительно может получить консультацию специалиста Администрации, ответственного за информирование, в отношении порядка представления и правильности оформления заявления.</w:t>
      </w:r>
    </w:p>
    <w:p w:rsidR="0040662F" w:rsidRDefault="0040662F" w:rsidP="0040662F">
      <w:pPr>
        <w:ind w:firstLine="770"/>
        <w:jc w:val="both"/>
      </w:pPr>
      <w:bookmarkStart w:id="44" w:name="sub_324"/>
      <w:bookmarkEnd w:id="43"/>
      <w:r>
        <w:t>3.2.4. В день регистрации заявления указанное заявление с приложенными документами специалист Администрации, ответственный за прием документов, передает руководителю администрации.</w:t>
      </w:r>
    </w:p>
    <w:p w:rsidR="0040662F" w:rsidRDefault="0040662F" w:rsidP="0040662F">
      <w:pPr>
        <w:ind w:firstLine="770"/>
        <w:jc w:val="both"/>
      </w:pPr>
      <w:bookmarkStart w:id="45" w:name="sub_325"/>
      <w:bookmarkEnd w:id="44"/>
      <w:r>
        <w:t>3.2.5. Результатом выполнения административной процедуры является получение заявления с приложенными к нему документами главой администрации.</w:t>
      </w:r>
    </w:p>
    <w:p w:rsidR="0040662F" w:rsidRDefault="0040662F" w:rsidP="0040662F">
      <w:pPr>
        <w:ind w:firstLine="770"/>
        <w:jc w:val="both"/>
      </w:pPr>
      <w:bookmarkStart w:id="46" w:name="sub_326"/>
      <w:r>
        <w:t>3.2.6. Прием заявления и приложенных к нему документов, их первичная проверка и регистрация в МФЦ.</w:t>
      </w:r>
    </w:p>
    <w:bookmarkEnd w:id="46"/>
    <w:p w:rsidR="0040662F" w:rsidRDefault="0040662F" w:rsidP="0040662F">
      <w:pPr>
        <w:ind w:firstLine="770"/>
        <w:jc w:val="both"/>
      </w:pPr>
      <w:r>
        <w:t>Основанием для начала административной процедуры является поступление в МФЦ заявления, оформленного в соответствии с требованиями Административного регламента, и документов, необходимых для предоставления муниципальной услуги.</w:t>
      </w:r>
    </w:p>
    <w:p w:rsidR="0040662F" w:rsidRDefault="0040662F" w:rsidP="0040662F">
      <w:pPr>
        <w:ind w:firstLine="770"/>
        <w:jc w:val="both"/>
      </w:pPr>
      <w:r>
        <w:t>В соответствии с Соглашением специалист МФЦ, ответственный за прием и регистрацию документов, в присутствии заявителя проверяет правильность заполнения заявления. В случае наличия ошибок заявитель может исправить их незамедлительно.</w:t>
      </w:r>
    </w:p>
    <w:p w:rsidR="0040662F" w:rsidRDefault="0040662F" w:rsidP="0040662F">
      <w:pPr>
        <w:ind w:firstLine="770"/>
        <w:jc w:val="both"/>
      </w:pPr>
      <w:proofErr w:type="gramStart"/>
      <w:r>
        <w:t>После проверки заявления специалист МФЦ, ответственный за прием и регистрацию документов, в течение одного рабочего дня с момента принятия заявления и документов к нему вносит регистрирующую запись о приеме указанных заявления и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документов, а также обеспечивает отправку представленного заявителем пакета документов из</w:t>
      </w:r>
      <w:proofErr w:type="gramEnd"/>
      <w:r>
        <w:t xml:space="preserve"> МФЦ в администрацию.</w:t>
      </w:r>
    </w:p>
    <w:p w:rsidR="0040662F" w:rsidRDefault="0040662F" w:rsidP="0040662F">
      <w:pPr>
        <w:ind w:firstLine="770"/>
        <w:jc w:val="both"/>
      </w:pPr>
      <w:r>
        <w:t>После регистрации заявления специалист МФЦ готовит и выдает заявителю расписку о принятии заявления и документов к нему.</w:t>
      </w:r>
    </w:p>
    <w:p w:rsidR="0040662F" w:rsidRDefault="0040662F" w:rsidP="0040662F">
      <w:pPr>
        <w:ind w:firstLine="770"/>
        <w:jc w:val="both"/>
      </w:pPr>
    </w:p>
    <w:p w:rsidR="0040662F" w:rsidRDefault="00D2526D" w:rsidP="00D2526D">
      <w:pPr>
        <w:pStyle w:val="1"/>
        <w:jc w:val="both"/>
        <w:rPr>
          <w:sz w:val="24"/>
        </w:rPr>
      </w:pPr>
      <w:bookmarkStart w:id="47" w:name="sub_33"/>
      <w:bookmarkEnd w:id="45"/>
      <w:r>
        <w:rPr>
          <w:sz w:val="24"/>
        </w:rPr>
        <w:lastRenderedPageBreak/>
        <w:t xml:space="preserve">             </w:t>
      </w:r>
      <w:r w:rsidR="0040662F">
        <w:rPr>
          <w:sz w:val="24"/>
        </w:rPr>
        <w:t>3.3. Рассмотрение заявления и документов, принятие и направление заявителю решения</w:t>
      </w:r>
      <w:bookmarkEnd w:id="47"/>
      <w:r w:rsidR="0040662F">
        <w:rPr>
          <w:sz w:val="24"/>
        </w:rPr>
        <w:t>.</w:t>
      </w:r>
    </w:p>
    <w:p w:rsidR="0040662F" w:rsidRDefault="0040662F" w:rsidP="0040662F">
      <w:pPr>
        <w:ind w:firstLine="770"/>
        <w:jc w:val="both"/>
      </w:pPr>
      <w:bookmarkStart w:id="48" w:name="sub_331"/>
      <w:r>
        <w:t xml:space="preserve">3.3.1. Основанием для начала административной процедуры является получение заявления и прилагаемых к нему документов главой </w:t>
      </w:r>
      <w:r w:rsidR="00D2526D">
        <w:t>Белоносов</w:t>
      </w:r>
      <w:r>
        <w:t>ского сельского поселения.</w:t>
      </w:r>
    </w:p>
    <w:p w:rsidR="0040662F" w:rsidRDefault="0040662F" w:rsidP="0040662F">
      <w:pPr>
        <w:ind w:firstLine="770"/>
        <w:jc w:val="both"/>
      </w:pPr>
      <w:bookmarkStart w:id="49" w:name="sub_332"/>
      <w:bookmarkEnd w:id="48"/>
      <w:r>
        <w:t xml:space="preserve">3.3.2. Глава </w:t>
      </w:r>
      <w:r w:rsidR="00D2526D">
        <w:t>Белоносов</w:t>
      </w:r>
      <w:r>
        <w:t>ского сельского поселения не позднее рабочего дня, следующего за днем передачи заявления и прилагаемых к нему документов, визирует заявление и передает указанные документы специалисту Администрации (далее по тексту - ответственный исполнитель).</w:t>
      </w:r>
    </w:p>
    <w:p w:rsidR="0040662F" w:rsidRDefault="0040662F" w:rsidP="0040662F">
      <w:pPr>
        <w:ind w:firstLine="770"/>
        <w:jc w:val="both"/>
      </w:pPr>
      <w:bookmarkStart w:id="50" w:name="sub_333"/>
      <w:bookmarkEnd w:id="49"/>
      <w:r>
        <w:t>3.3.3. Ответственный исполнитель рассматривает заявление с приложенными к нему документами и оформляет письменное разъяснение.</w:t>
      </w:r>
    </w:p>
    <w:bookmarkEnd w:id="50"/>
    <w:p w:rsidR="0040662F" w:rsidRDefault="0040662F" w:rsidP="0040662F">
      <w:pPr>
        <w:ind w:firstLine="770"/>
        <w:jc w:val="both"/>
      </w:pPr>
      <w:r>
        <w:t xml:space="preserve">Ответ на вопрос предоставляется в простой, четкой и понятной форме за подписью главы </w:t>
      </w:r>
      <w:r w:rsidR="00D2526D">
        <w:t>Белоносов</w:t>
      </w:r>
      <w:r>
        <w:t>ского сельского поселения либо лица его замещающего.</w:t>
      </w:r>
    </w:p>
    <w:p w:rsidR="0040662F" w:rsidRDefault="0040662F" w:rsidP="0040662F">
      <w:pPr>
        <w:ind w:firstLine="770"/>
        <w:jc w:val="both"/>
      </w:pPr>
      <w:r>
        <w:t>В ответе, также, указывается фамилия, имя, отчество, номер телефона должностного лица, ответственного за подготовку ответа на обращение.</w:t>
      </w:r>
    </w:p>
    <w:p w:rsidR="0040662F" w:rsidRDefault="0040662F" w:rsidP="0040662F">
      <w:pPr>
        <w:ind w:firstLine="770"/>
        <w:jc w:val="both"/>
      </w:pPr>
      <w:r>
        <w:t>При рассмотрении обращения ответственный исполнитель вправе привлекать иных должностных лиц уполномоченного органа для оказания методической и консультативной помощи.</w:t>
      </w:r>
    </w:p>
    <w:p w:rsidR="0040662F" w:rsidRDefault="0040662F" w:rsidP="0040662F">
      <w:pPr>
        <w:ind w:firstLine="770"/>
        <w:jc w:val="both"/>
      </w:pPr>
      <w:r>
        <w:t xml:space="preserve">Ответ на обращение заявителя подписывается главой </w:t>
      </w:r>
      <w:r w:rsidR="00D2526D">
        <w:t>Белоносов</w:t>
      </w:r>
      <w:r>
        <w:t>ского сельского поселения  в срок не более 2 рабочих дней с момента получения проекта ответа от ответственного исполнителя.</w:t>
      </w:r>
    </w:p>
    <w:p w:rsidR="0040662F" w:rsidRDefault="0040662F" w:rsidP="0040662F">
      <w:pPr>
        <w:ind w:firstLine="770"/>
        <w:jc w:val="both"/>
      </w:pPr>
      <w:r>
        <w:t>После подписания ответа специалист Администрации, ответственный за прием и регистрацию документов, регистрирует ответ в журнале регистрации исходящей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40662F" w:rsidRDefault="0040662F" w:rsidP="0040662F">
      <w:pPr>
        <w:ind w:firstLine="770"/>
        <w:jc w:val="both"/>
      </w:pPr>
      <w: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 или в письменной форме по почтовому адресу, указанному в обращении.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51" w:name="sub_34"/>
      <w:r>
        <w:rPr>
          <w:sz w:val="24"/>
        </w:rPr>
        <w:t>3.4. Срок исполнения муниципальной услуги</w:t>
      </w:r>
    </w:p>
    <w:bookmarkEnd w:id="51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 xml:space="preserve">Максимальный срок исполнения административной процедуры составляет два месяца </w:t>
      </w:r>
      <w:proofErr w:type="gramStart"/>
      <w:r>
        <w:t>с даты поступления</w:t>
      </w:r>
      <w:proofErr w:type="gramEnd"/>
      <w:r>
        <w:t xml:space="preserve"> заявления.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52" w:name="sub_35"/>
      <w:r>
        <w:rPr>
          <w:sz w:val="24"/>
        </w:rPr>
        <w:t>3.5. Результатом административной процедуры является</w:t>
      </w:r>
    </w:p>
    <w:bookmarkEnd w:id="52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bookmarkStart w:id="53" w:name="sub_2188"/>
      <w:r>
        <w:t>1) направление либо передача решения администрации  о даче письменных разъяснений по вопросам применения муниципальных правовых актов о налогах и сборах;</w:t>
      </w:r>
    </w:p>
    <w:p w:rsidR="0040662F" w:rsidRDefault="0040662F" w:rsidP="0040662F">
      <w:pPr>
        <w:ind w:firstLine="770"/>
        <w:jc w:val="both"/>
      </w:pPr>
      <w:bookmarkStart w:id="54" w:name="sub_2189"/>
      <w:bookmarkEnd w:id="53"/>
      <w:r>
        <w:t>2) направление либо передача решения администрации об отказе в даче письменных разъяснений по вопросам применения муниципальных правовых актов о налогах и сборах.</w:t>
      </w:r>
    </w:p>
    <w:bookmarkEnd w:id="54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55" w:name="sub_1400"/>
      <w:r>
        <w:rPr>
          <w:sz w:val="24"/>
        </w:rPr>
        <w:t xml:space="preserve">IV. Формы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исполнением административного регламента</w:t>
      </w:r>
    </w:p>
    <w:bookmarkEnd w:id="55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56" w:name="sub_41"/>
      <w:r>
        <w:rPr>
          <w:sz w:val="24"/>
        </w:rPr>
        <w:t xml:space="preserve">4.1. Порядок осуществления текущего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56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  <w:r>
        <w:lastRenderedPageBreak/>
        <w:t xml:space="preserve">а также принятием ими решений осуществляет глава </w:t>
      </w:r>
      <w:r w:rsidR="00D2526D">
        <w:t>Белоносов</w:t>
      </w:r>
      <w:r>
        <w:t>ского сельского поселения, путем проверки своевременности, полноты и качества выполнения процедур при предоставлении муниципальной услуги.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57" w:name="sub_42"/>
      <w:r>
        <w:rPr>
          <w:sz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полнотой и качеством предоставления муниципальной услуги</w:t>
      </w:r>
    </w:p>
    <w:bookmarkEnd w:id="57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40662F" w:rsidRDefault="0040662F" w:rsidP="0040662F">
      <w:pPr>
        <w:ind w:firstLine="770"/>
        <w:jc w:val="both"/>
      </w:pPr>
      <w:r>
        <w:t xml:space="preserve"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 получателя муниципальной услуги). </w:t>
      </w:r>
      <w:proofErr w:type="gramStart"/>
      <w:r>
        <w:t>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40662F" w:rsidRDefault="0040662F" w:rsidP="0040662F">
      <w:pPr>
        <w:ind w:firstLine="770"/>
        <w:jc w:val="both"/>
      </w:pPr>
      <w:r>
        <w:t>Плановые и внеплановые проверки полноты и качества предоставления муниципальной услуги организуются на основании распоряжений Администрации.</w:t>
      </w:r>
    </w:p>
    <w:p w:rsidR="0040662F" w:rsidRDefault="0040662F" w:rsidP="0040662F">
      <w:pPr>
        <w:ind w:firstLine="770"/>
        <w:jc w:val="both"/>
      </w:pPr>
      <w:r>
        <w:t>По результатам проведенных проверок, оформленным документально в установленном порядке,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58" w:name="sub_43"/>
      <w:r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bookmarkEnd w:id="58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40662F" w:rsidRDefault="0040662F" w:rsidP="0040662F">
      <w:pPr>
        <w:ind w:firstLine="770"/>
        <w:jc w:val="both"/>
      </w:pPr>
      <w:r>
        <w:t>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59" w:name="sub_1500"/>
      <w:r>
        <w:rPr>
          <w:sz w:val="24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 либо муниципальных служащих, МФЦ, его работников.</w:t>
      </w:r>
    </w:p>
    <w:bookmarkEnd w:id="59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60" w:name="sub_51"/>
      <w:r>
        <w:rPr>
          <w:sz w:val="24"/>
        </w:rPr>
        <w:t xml:space="preserve">5.1. </w:t>
      </w:r>
      <w:bookmarkEnd w:id="60"/>
      <w:r>
        <w:rPr>
          <w:sz w:val="24"/>
        </w:rP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работников, при предоставлении муниципальной услуги в досудебном (внесудебном) порядке.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61" w:name="sub_52"/>
      <w:r>
        <w:rPr>
          <w:sz w:val="24"/>
        </w:rPr>
        <w:t>5.2. Предмет жалобы</w:t>
      </w:r>
    </w:p>
    <w:bookmarkEnd w:id="61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Заявитель может обратиться с жалобой в следующих случаях:</w:t>
      </w:r>
    </w:p>
    <w:p w:rsidR="0040662F" w:rsidRDefault="0040662F" w:rsidP="0040662F">
      <w:pPr>
        <w:ind w:firstLine="770"/>
        <w:jc w:val="both"/>
      </w:pPr>
      <w:r>
        <w:t>нарушение срока регистрации заявления о предоставлении муниципальной услуги;</w:t>
      </w:r>
    </w:p>
    <w:p w:rsidR="0040662F" w:rsidRDefault="0040662F" w:rsidP="0040662F">
      <w:pPr>
        <w:ind w:firstLine="770"/>
        <w:jc w:val="both"/>
      </w:pPr>
      <w:r>
        <w:t>нарушение срока предоставления муниципальной услуги;</w:t>
      </w:r>
    </w:p>
    <w:p w:rsidR="0040662F" w:rsidRDefault="0040662F" w:rsidP="0040662F">
      <w:pPr>
        <w:ind w:firstLine="770"/>
        <w:jc w:val="both"/>
      </w:pPr>
      <w: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>
        <w:lastRenderedPageBreak/>
        <w:t>Челябинской области, муниципальными нормативными правовыми актами для предоставления муниципальной услуги;</w:t>
      </w:r>
    </w:p>
    <w:p w:rsidR="0040662F" w:rsidRDefault="0040662F" w:rsidP="0040662F">
      <w:pPr>
        <w:ind w:firstLine="770"/>
        <w:jc w:val="both"/>
      </w:pPr>
      <w: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 для предоставления муниципальной услуги, у заявителя;</w:t>
      </w:r>
    </w:p>
    <w:p w:rsidR="0040662F" w:rsidRDefault="0040662F" w:rsidP="0040662F">
      <w:pPr>
        <w:ind w:firstLine="770"/>
        <w:jc w:val="both"/>
      </w:pPr>
      <w:proofErr w:type="gramStart"/>
      <w: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актами;</w:t>
      </w:r>
      <w:proofErr w:type="gramEnd"/>
    </w:p>
    <w:p w:rsidR="0040662F" w:rsidRDefault="0040662F" w:rsidP="0040662F">
      <w:pPr>
        <w:ind w:firstLine="770"/>
        <w:jc w:val="both"/>
      </w:pPr>
      <w: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актами;</w:t>
      </w:r>
    </w:p>
    <w:p w:rsidR="0040662F" w:rsidRDefault="0040662F" w:rsidP="0040662F">
      <w:pPr>
        <w:ind w:firstLine="770"/>
        <w:jc w:val="both"/>
      </w:pPr>
      <w:proofErr w:type="gramStart"/>
      <w:r>
        <w:t>отказ Администрации  (или МФЦ), должностного лица (специалиста) Администрации  (или МФЦ)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0662F" w:rsidRDefault="0040662F" w:rsidP="0040662F">
      <w:pPr>
        <w:autoSpaceDE w:val="0"/>
        <w:autoSpaceDN w:val="0"/>
        <w:adjustRightInd w:val="0"/>
        <w:ind w:firstLine="770"/>
        <w:jc w:val="both"/>
      </w:pPr>
      <w:r>
        <w:t>нарушение срока или порядка выдачи разъяснений по результатам предоставления муниципальной услуги;</w:t>
      </w:r>
    </w:p>
    <w:p w:rsidR="0040662F" w:rsidRDefault="0040662F" w:rsidP="0040662F">
      <w:pPr>
        <w:autoSpaceDE w:val="0"/>
        <w:autoSpaceDN w:val="0"/>
        <w:adjustRightInd w:val="0"/>
        <w:ind w:firstLine="770"/>
        <w:jc w:val="both"/>
      </w:pPr>
      <w:proofErr w:type="gramStart"/>
      <w: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Челябинской области, муниципальными нормативными актами;</w:t>
      </w:r>
      <w:proofErr w:type="gramEnd"/>
    </w:p>
    <w:p w:rsidR="0040662F" w:rsidRDefault="0040662F" w:rsidP="0040662F">
      <w:pPr>
        <w:autoSpaceDE w:val="0"/>
        <w:autoSpaceDN w:val="0"/>
        <w:adjustRightInd w:val="0"/>
        <w:ind w:firstLine="770"/>
        <w:jc w:val="both"/>
      </w:pPr>
      <w: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40662F" w:rsidRDefault="0040662F" w:rsidP="0040662F">
      <w:pPr>
        <w:ind w:firstLine="770"/>
        <w:jc w:val="both"/>
        <w:rPr>
          <w:lang w:eastAsia="en-US" w:bidi="en-US"/>
        </w:rPr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62" w:name="sub_53"/>
      <w:r>
        <w:rPr>
          <w:sz w:val="24"/>
        </w:rPr>
        <w:t xml:space="preserve">5.3. </w:t>
      </w:r>
      <w:bookmarkEnd w:id="62"/>
      <w:r>
        <w:rPr>
          <w:sz w:val="24"/>
        </w:rPr>
        <w:t>Заявитель может обратиться с жалобой на решение и действие (бездействие), принятое (осуществляемое) в ходе предоставления муниципальной услуги, в письменной форме на бумажном носителе или в форме электронного документа.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63" w:name="sub_54"/>
      <w:r>
        <w:rPr>
          <w:sz w:val="24"/>
        </w:rPr>
        <w:t>5.4. Порядок подачи и рассмотрения жалобы</w:t>
      </w:r>
    </w:p>
    <w:bookmarkEnd w:id="63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 xml:space="preserve">Жалоба может быть направлена по почте, через МФЦ, в электронном виде с использованием информационно-телекоммуникационной сети "Интернет", </w:t>
      </w:r>
      <w:hyperlink r:id="rId11" w:history="1">
        <w:r w:rsidRPr="0056168F">
          <w:rPr>
            <w:rStyle w:val="a6"/>
            <w:b w:val="0"/>
            <w:color w:val="auto"/>
          </w:rPr>
          <w:t>официального сайта</w:t>
        </w:r>
      </w:hyperlink>
      <w:r>
        <w:t>, а также может быть принята при личном приеме заявителя.</w:t>
      </w:r>
    </w:p>
    <w:p w:rsidR="0040662F" w:rsidRDefault="0040662F" w:rsidP="0040662F">
      <w:pPr>
        <w:ind w:firstLine="770"/>
        <w:jc w:val="both"/>
      </w:pPr>
      <w:r>
        <w:t>Жалоба (</w:t>
      </w:r>
      <w:hyperlink r:id="rId12" w:anchor="sub_40000" w:history="1">
        <w:r w:rsidRPr="0056168F">
          <w:rPr>
            <w:rStyle w:val="a6"/>
            <w:b w:val="0"/>
            <w:color w:val="auto"/>
          </w:rPr>
          <w:t>приложение</w:t>
        </w:r>
      </w:hyperlink>
      <w:r>
        <w:t xml:space="preserve"> №3 к Административному регламенту) должна содержать:</w:t>
      </w:r>
    </w:p>
    <w:p w:rsidR="0040662F" w:rsidRDefault="0040662F" w:rsidP="0040662F">
      <w:pPr>
        <w:ind w:firstLine="770"/>
        <w:jc w:val="both"/>
      </w:pPr>
      <w:r>
        <w:t>наименование органа местного самоуправления, должностного лица органа местного самоуправления либо муниципального служащего, МФЦ, его руководителя и (или) работника, решения и действия (бездействие) которых обжалуются;</w:t>
      </w:r>
    </w:p>
    <w:p w:rsidR="0040662F" w:rsidRDefault="0040662F" w:rsidP="0040662F">
      <w:pPr>
        <w:ind w:firstLine="770"/>
        <w:jc w:val="both"/>
      </w:pPr>
      <w:proofErr w:type="gramStart"/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0662F" w:rsidRDefault="0040662F" w:rsidP="0040662F">
      <w:pPr>
        <w:ind w:firstLine="770"/>
        <w:jc w:val="both"/>
      </w:pPr>
      <w: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служащего, МФЦ, его работника;</w:t>
      </w:r>
    </w:p>
    <w:p w:rsidR="0040662F" w:rsidRDefault="0040662F" w:rsidP="0040662F">
      <w:pPr>
        <w:ind w:firstLine="770"/>
        <w:jc w:val="both"/>
      </w:pPr>
      <w:r>
        <w:lastRenderedPageBreak/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40662F" w:rsidRDefault="0040662F" w:rsidP="0040662F">
      <w:pPr>
        <w:ind w:firstLine="770"/>
        <w:jc w:val="both"/>
      </w:pPr>
      <w: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t>представлена</w:t>
      </w:r>
      <w:proofErr w:type="gramEnd"/>
      <w:r>
        <w:t>:</w:t>
      </w:r>
    </w:p>
    <w:p w:rsidR="0040662F" w:rsidRDefault="0040662F" w:rsidP="0040662F">
      <w:pPr>
        <w:ind w:firstLine="770"/>
        <w:jc w:val="both"/>
      </w:pPr>
      <w:bookmarkStart w:id="64" w:name="sub_2190"/>
      <w:r>
        <w:t>а) оформленная в соответствии с законодательством Российской Федерации доверенность (для физических лиц);</w:t>
      </w:r>
    </w:p>
    <w:p w:rsidR="0040662F" w:rsidRDefault="0040662F" w:rsidP="0040662F">
      <w:pPr>
        <w:ind w:firstLine="770"/>
        <w:jc w:val="both"/>
      </w:pPr>
      <w:bookmarkStart w:id="65" w:name="sub_2191"/>
      <w:bookmarkEnd w:id="64"/>
      <w: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40662F" w:rsidRDefault="0040662F" w:rsidP="0040662F">
      <w:pPr>
        <w:ind w:firstLine="770"/>
        <w:jc w:val="both"/>
      </w:pPr>
      <w:bookmarkStart w:id="66" w:name="sub_2192"/>
      <w:bookmarkEnd w:id="65"/>
      <w: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bookmarkEnd w:id="66"/>
    <w:p w:rsidR="0040662F" w:rsidRDefault="0040662F" w:rsidP="0040662F">
      <w:pPr>
        <w:ind w:firstLine="77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67" w:name="sub_55"/>
      <w:r>
        <w:rPr>
          <w:sz w:val="24"/>
        </w:rPr>
        <w:t>5.5. Сроки рассмотрения жалобы</w:t>
      </w:r>
    </w:p>
    <w:bookmarkEnd w:id="67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Жалоба, поступившая в Администрацию, МФЦ, подлежит обязательной регистрации в срок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0662F" w:rsidRDefault="0040662F" w:rsidP="0040662F">
      <w:pPr>
        <w:ind w:firstLine="770"/>
        <w:jc w:val="both"/>
      </w:pPr>
      <w:r>
        <w:t>В случае обжалования отказа администрации,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68" w:name="sub_56"/>
      <w:r>
        <w:rPr>
          <w:sz w:val="24"/>
        </w:rPr>
        <w:t>5.6. Результат рассмотрения жалобы</w:t>
      </w:r>
    </w:p>
    <w:bookmarkEnd w:id="68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По результатам рассмотрения жалобы принимается одно из следующих решений:</w:t>
      </w:r>
    </w:p>
    <w:p w:rsidR="0040662F" w:rsidRDefault="0040662F" w:rsidP="0040662F">
      <w:pPr>
        <w:ind w:firstLine="770"/>
        <w:jc w:val="both"/>
      </w:pPr>
      <w:proofErr w:type="gramStart"/>
      <w: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актами;</w:t>
      </w:r>
      <w:proofErr w:type="gramEnd"/>
    </w:p>
    <w:p w:rsidR="0040662F" w:rsidRDefault="0040662F" w:rsidP="0040662F">
      <w:pPr>
        <w:ind w:firstLine="770"/>
        <w:jc w:val="both"/>
      </w:pPr>
      <w:r>
        <w:t>в удовлетворении жалобы отказывается.</w:t>
      </w:r>
    </w:p>
    <w:p w:rsidR="0040662F" w:rsidRDefault="0040662F" w:rsidP="0040662F">
      <w:pPr>
        <w:autoSpaceDE w:val="0"/>
        <w:autoSpaceDN w:val="0"/>
        <w:adjustRightInd w:val="0"/>
        <w:ind w:firstLine="770"/>
        <w:jc w:val="both"/>
      </w:pPr>
      <w:r>
        <w:t xml:space="preserve">В случае признания жалобы подлежащей удовлетворению в ответе заявителю дается информация о действиях, осуществляемых в целях незамедлительного устранения выявленных нарушений при предоставлении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lastRenderedPageBreak/>
        <w:t xml:space="preserve">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должностные лица, наделенные полномочиями по рассмотрению жалоб, незамедлительно направляют имеющиеся материалы в органы прокуратуры.</w:t>
      </w:r>
    </w:p>
    <w:p w:rsidR="0040662F" w:rsidRDefault="0040662F" w:rsidP="0040662F">
      <w:pPr>
        <w:ind w:firstLine="770"/>
        <w:jc w:val="both"/>
        <w:rPr>
          <w:lang w:eastAsia="en-US" w:bidi="en-US"/>
        </w:rPr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69" w:name="sub_57"/>
      <w:r>
        <w:rPr>
          <w:sz w:val="24"/>
        </w:rPr>
        <w:t>5.7. Порядок информирования заявителя о результатах рассмотрения жалобы</w:t>
      </w:r>
    </w:p>
    <w:bookmarkEnd w:id="69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70" w:name="sub_58"/>
      <w:r>
        <w:rPr>
          <w:sz w:val="24"/>
        </w:rPr>
        <w:t>5.8. Порядок обжалования решения по жалобе</w:t>
      </w:r>
    </w:p>
    <w:bookmarkEnd w:id="70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71" w:name="sub_59"/>
      <w:r>
        <w:rPr>
          <w:sz w:val="24"/>
        </w:rPr>
        <w:t>5.9. Право заявителя на получение информации и документов, необходимых для обоснования и рассмотрения жалобы</w:t>
      </w:r>
    </w:p>
    <w:bookmarkEnd w:id="71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 xml:space="preserve"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</w:t>
      </w:r>
      <w:hyperlink r:id="rId13" w:history="1">
        <w:r w:rsidRPr="0056168F">
          <w:rPr>
            <w:rStyle w:val="a6"/>
            <w:b w:val="0"/>
            <w:color w:val="auto"/>
          </w:rPr>
          <w:t>государственную</w:t>
        </w:r>
      </w:hyperlink>
      <w:r>
        <w:t xml:space="preserve"> или иную охраняемую законом тайну, за исключением случаев, предусмотренных законодательством Российской Федерации.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72" w:name="sub_510"/>
      <w:r>
        <w:rPr>
          <w:sz w:val="24"/>
        </w:rPr>
        <w:t>5.10. Способы информирования заявителей о порядке подачи и рассмотрения жалобы</w:t>
      </w:r>
    </w:p>
    <w:bookmarkEnd w:id="72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 xml:space="preserve">Информацию о порядке подачи и рассмотрения жалобы заявители могут получить на информационном стенде в Администрации, МФЦ, на </w:t>
      </w:r>
      <w:hyperlink r:id="rId14" w:history="1">
        <w:r w:rsidRPr="006D0349">
          <w:rPr>
            <w:rStyle w:val="a6"/>
            <w:b w:val="0"/>
            <w:color w:val="auto"/>
          </w:rPr>
          <w:t xml:space="preserve">официальном </w:t>
        </w:r>
        <w:proofErr w:type="spellStart"/>
        <w:r w:rsidRPr="006D0349">
          <w:rPr>
            <w:rStyle w:val="a6"/>
            <w:b w:val="0"/>
            <w:color w:val="auto"/>
          </w:rPr>
          <w:t>сайте</w:t>
        </w:r>
      </w:hyperlink>
      <w:r>
        <w:t>Еткульского</w:t>
      </w:r>
      <w:proofErr w:type="spellEnd"/>
      <w:r>
        <w:t xml:space="preserve"> муниципального района, в ходе личного приема, а также по телефону, электронной почте.</w:t>
      </w:r>
    </w:p>
    <w:p w:rsidR="0040662F" w:rsidRDefault="0040662F" w:rsidP="0040662F">
      <w:pPr>
        <w:ind w:firstLine="770"/>
        <w:jc w:val="both"/>
      </w:pPr>
      <w:r>
        <w:t>Для получения информации о порядке подачи и рассмотрения жалобы заявитель вправе обратиться:</w:t>
      </w:r>
    </w:p>
    <w:p w:rsidR="0040662F" w:rsidRDefault="0040662F" w:rsidP="0040662F">
      <w:pPr>
        <w:ind w:firstLine="770"/>
        <w:jc w:val="both"/>
      </w:pPr>
      <w:r>
        <w:t>в устной форме;</w:t>
      </w:r>
    </w:p>
    <w:p w:rsidR="0040662F" w:rsidRDefault="0040662F" w:rsidP="0040662F">
      <w:pPr>
        <w:ind w:firstLine="770"/>
        <w:jc w:val="both"/>
      </w:pPr>
      <w:r>
        <w:t>в форме электронного документа;</w:t>
      </w:r>
    </w:p>
    <w:p w:rsidR="0040662F" w:rsidRPr="00EF2E9D" w:rsidRDefault="0040662F" w:rsidP="0040662F">
      <w:pPr>
        <w:ind w:firstLine="770"/>
        <w:jc w:val="both"/>
      </w:pPr>
      <w:r>
        <w:t>по телефону;</w:t>
      </w:r>
    </w:p>
    <w:p w:rsidR="0040662F" w:rsidRDefault="0040662F" w:rsidP="0040662F">
      <w:pPr>
        <w:ind w:firstLine="770"/>
        <w:jc w:val="both"/>
      </w:pPr>
      <w:r>
        <w:t>в письменной форме.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rPr>
          <w:rFonts w:ascii="Calibri" w:hAnsi="Calibri"/>
          <w:sz w:val="22"/>
          <w:szCs w:val="22"/>
        </w:rPr>
      </w:pPr>
    </w:p>
    <w:p w:rsidR="0040662F" w:rsidRDefault="0040662F" w:rsidP="0040662F"/>
    <w:p w:rsidR="0040662F" w:rsidRDefault="0040662F" w:rsidP="0040662F">
      <w:bookmarkStart w:id="73" w:name="sub_10000"/>
    </w:p>
    <w:p w:rsidR="0040662F" w:rsidRDefault="0040662F" w:rsidP="0040662F">
      <w:pPr>
        <w:rPr>
          <w:rStyle w:val="a5"/>
          <w:bCs/>
        </w:rPr>
      </w:pPr>
    </w:p>
    <w:p w:rsidR="0040662F" w:rsidRPr="0056168F" w:rsidRDefault="0040662F" w:rsidP="0040662F">
      <w:pPr>
        <w:jc w:val="right"/>
        <w:rPr>
          <w:rStyle w:val="a5"/>
          <w:b w:val="0"/>
          <w:bCs/>
          <w:color w:val="auto"/>
        </w:rPr>
      </w:pPr>
      <w:r w:rsidRPr="0056168F">
        <w:rPr>
          <w:rStyle w:val="a5"/>
          <w:b w:val="0"/>
          <w:bCs/>
          <w:color w:val="auto"/>
        </w:rPr>
        <w:lastRenderedPageBreak/>
        <w:t>Приложение № 1</w:t>
      </w:r>
      <w:r w:rsidRPr="0056168F">
        <w:rPr>
          <w:rStyle w:val="a5"/>
          <w:b w:val="0"/>
          <w:bCs/>
          <w:color w:val="auto"/>
        </w:rPr>
        <w:br/>
        <w:t xml:space="preserve">к </w:t>
      </w:r>
      <w:hyperlink r:id="rId15" w:anchor="sub_1000" w:history="1">
        <w:r w:rsidRPr="0056168F">
          <w:rPr>
            <w:rStyle w:val="a6"/>
            <w:b w:val="0"/>
            <w:color w:val="auto"/>
          </w:rPr>
          <w:t>Административному регламенту</w:t>
        </w:r>
      </w:hyperlink>
    </w:p>
    <w:bookmarkEnd w:id="73"/>
    <w:p w:rsidR="0040662F" w:rsidRDefault="0040662F" w:rsidP="0040662F"/>
    <w:p w:rsidR="0040662F" w:rsidRDefault="0040662F" w:rsidP="0040662F">
      <w:pPr>
        <w:pStyle w:val="1"/>
      </w:pPr>
    </w:p>
    <w:p w:rsidR="0040662F" w:rsidRDefault="0040662F" w:rsidP="0040662F">
      <w:pPr>
        <w:pStyle w:val="1"/>
      </w:pPr>
      <w:r>
        <w:t>Форма заявления</w:t>
      </w:r>
    </w:p>
    <w:p w:rsidR="0040662F" w:rsidRDefault="0040662F" w:rsidP="0040662F"/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(наименование органа местного самоуправления)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(должность руководителя)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(Ф.И.О.)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(Ф.И.О. заявителя (должность</w:t>
      </w:r>
      <w:proofErr w:type="gramEnd"/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руководителя), представителя)</w:t>
      </w:r>
      <w:proofErr w:type="gramEnd"/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(домашний адрес, адрес организации,</w:t>
      </w:r>
      <w:proofErr w:type="gramEnd"/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тел. домашний, служебный, адрес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электронной почты)</w:t>
      </w:r>
    </w:p>
    <w:p w:rsidR="0040662F" w:rsidRDefault="0040662F" w:rsidP="0040662F">
      <w:pPr>
        <w:rPr>
          <w:rFonts w:ascii="Calibri" w:hAnsi="Calibri"/>
          <w:sz w:val="22"/>
          <w:szCs w:val="22"/>
        </w:rPr>
      </w:pPr>
    </w:p>
    <w:p w:rsidR="0040662F" w:rsidRDefault="0040662F" w:rsidP="0040662F">
      <w:pPr>
        <w:pStyle w:val="1"/>
      </w:pPr>
      <w:r>
        <w:t>заявление</w:t>
      </w:r>
      <w:r>
        <w:br/>
        <w:t>о даче письменных разъяснений по вопросам применения муниципальных правовых актов о налогах и сборах</w:t>
      </w:r>
    </w:p>
    <w:p w:rsidR="0040662F" w:rsidRDefault="0040662F" w:rsidP="0040662F"/>
    <w:p w:rsidR="0040662F" w:rsidRDefault="0040662F" w:rsidP="0040662F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Прошу дать разъяснение по вопросам: 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В соответствии  с </w:t>
      </w:r>
      <w:hyperlink r:id="rId16" w:history="1">
        <w:r w:rsidRPr="0056168F">
          <w:rPr>
            <w:rStyle w:val="a6"/>
            <w:b w:val="0"/>
            <w:color w:val="auto"/>
            <w:sz w:val="22"/>
            <w:szCs w:val="22"/>
          </w:rPr>
          <w:t>п. 4 ст. 9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   Федерального   закона от 27.07.2006 № 152-ФЗ «О персональных данных», я согласен (согласна) на обработку моих персональных данных.</w:t>
      </w:r>
      <w:proofErr w:type="gramEnd"/>
    </w:p>
    <w:p w:rsidR="0040662F" w:rsidRDefault="0040662F" w:rsidP="0040662F">
      <w:pPr>
        <w:rPr>
          <w:sz w:val="22"/>
          <w:szCs w:val="22"/>
        </w:rPr>
      </w:pPr>
    </w:p>
    <w:p w:rsidR="0040662F" w:rsidRDefault="0040662F" w:rsidP="0040662F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К заявлению прилагаю:</w:t>
      </w:r>
    </w:p>
    <w:p w:rsidR="0040662F" w:rsidRDefault="0040662F" w:rsidP="0040662F">
      <w:pPr>
        <w:rPr>
          <w:sz w:val="22"/>
          <w:szCs w:val="22"/>
        </w:rPr>
      </w:pPr>
    </w:p>
    <w:p w:rsidR="0040662F" w:rsidRDefault="0040662F" w:rsidP="0040662F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"___" ___________ 20___ г.                                             Подпись 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(расшифровка подписи)</w:t>
      </w:r>
    </w:p>
    <w:p w:rsidR="0040662F" w:rsidRDefault="0040662F" w:rsidP="0040662F">
      <w:pPr>
        <w:rPr>
          <w:sz w:val="22"/>
          <w:szCs w:val="22"/>
        </w:rPr>
      </w:pPr>
    </w:p>
    <w:p w:rsidR="0040662F" w:rsidRDefault="0040662F" w:rsidP="0040662F">
      <w:pPr>
        <w:rPr>
          <w:rFonts w:ascii="Calibri" w:hAnsi="Calibri"/>
        </w:rPr>
      </w:pPr>
    </w:p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>
      <w:pPr>
        <w:rPr>
          <w:rStyle w:val="a5"/>
          <w:bCs/>
        </w:rPr>
      </w:pPr>
      <w:bookmarkStart w:id="74" w:name="sub_30000"/>
    </w:p>
    <w:p w:rsidR="0040662F" w:rsidRPr="00037767" w:rsidRDefault="0040662F" w:rsidP="0040662F">
      <w:pPr>
        <w:jc w:val="right"/>
        <w:rPr>
          <w:rStyle w:val="a5"/>
          <w:b w:val="0"/>
          <w:bCs/>
          <w:color w:val="auto"/>
        </w:rPr>
      </w:pPr>
      <w:r w:rsidRPr="00037767">
        <w:rPr>
          <w:rStyle w:val="a5"/>
          <w:b w:val="0"/>
          <w:bCs/>
          <w:color w:val="auto"/>
        </w:rPr>
        <w:lastRenderedPageBreak/>
        <w:t>Приложение № 2</w:t>
      </w:r>
      <w:r w:rsidRPr="00037767">
        <w:rPr>
          <w:rStyle w:val="a5"/>
          <w:b w:val="0"/>
          <w:bCs/>
          <w:color w:val="auto"/>
        </w:rPr>
        <w:br/>
        <w:t xml:space="preserve">к </w:t>
      </w:r>
      <w:hyperlink r:id="rId17" w:anchor="sub_1000" w:history="1">
        <w:r w:rsidRPr="00037767">
          <w:rPr>
            <w:rStyle w:val="a6"/>
            <w:b w:val="0"/>
            <w:color w:val="auto"/>
          </w:rPr>
          <w:t>Административному регламенту</w:t>
        </w:r>
      </w:hyperlink>
    </w:p>
    <w:bookmarkEnd w:id="74"/>
    <w:p w:rsidR="0040662F" w:rsidRDefault="0040662F" w:rsidP="0040662F"/>
    <w:p w:rsidR="0040662F" w:rsidRDefault="0040662F" w:rsidP="0040662F">
      <w:pPr>
        <w:pStyle w:val="1"/>
      </w:pPr>
      <w:r>
        <w:t>Блок-схема</w:t>
      </w:r>
      <w:r>
        <w:br/>
        <w:t>последовательности действий при предоставлении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40662F" w:rsidRDefault="0040662F" w:rsidP="0040662F"/>
    <w:p w:rsidR="0040662F" w:rsidRPr="00EF2E9D" w:rsidRDefault="00D2526D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40662F" w:rsidRPr="00EF2E9D">
        <w:rPr>
          <w:sz w:val="22"/>
          <w:szCs w:val="22"/>
        </w:rPr>
        <w:t>┌────────────────────────────────────────────────────┐</w:t>
      </w:r>
    </w:p>
    <w:p w:rsidR="0040662F" w:rsidRPr="00EF2E9D" w:rsidRDefault="00D2526D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40662F" w:rsidRPr="00EF2E9D">
        <w:rPr>
          <w:sz w:val="22"/>
          <w:szCs w:val="22"/>
        </w:rPr>
        <w:t xml:space="preserve">│            </w:t>
      </w:r>
      <w:r w:rsidR="0040662F">
        <w:rPr>
          <w:sz w:val="22"/>
          <w:szCs w:val="22"/>
        </w:rPr>
        <w:t>Прием</w:t>
      </w:r>
      <w:r>
        <w:rPr>
          <w:sz w:val="22"/>
          <w:szCs w:val="22"/>
        </w:rPr>
        <w:t xml:space="preserve"> </w:t>
      </w:r>
      <w:r w:rsidR="0040662F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="0040662F">
        <w:rPr>
          <w:sz w:val="22"/>
          <w:szCs w:val="22"/>
        </w:rPr>
        <w:t>регистрация</w:t>
      </w:r>
      <w:r>
        <w:rPr>
          <w:sz w:val="22"/>
          <w:szCs w:val="22"/>
        </w:rPr>
        <w:t xml:space="preserve"> </w:t>
      </w:r>
      <w:r w:rsidR="0040662F">
        <w:rPr>
          <w:sz w:val="22"/>
          <w:szCs w:val="22"/>
        </w:rPr>
        <w:t>заявления</w:t>
      </w:r>
      <w:r w:rsidR="0040662F" w:rsidRPr="00EF2E9D">
        <w:rPr>
          <w:sz w:val="22"/>
          <w:szCs w:val="22"/>
        </w:rPr>
        <w:t xml:space="preserve">           │</w:t>
      </w:r>
    </w:p>
    <w:p w:rsidR="0040662F" w:rsidRPr="00EF2E9D" w:rsidRDefault="0040662F" w:rsidP="0040662F">
      <w:pPr>
        <w:pStyle w:val="a4"/>
        <w:rPr>
          <w:sz w:val="22"/>
          <w:szCs w:val="22"/>
        </w:rPr>
      </w:pPr>
      <w:r w:rsidRPr="00EF2E9D">
        <w:rPr>
          <w:sz w:val="22"/>
          <w:szCs w:val="22"/>
        </w:rPr>
        <w:t xml:space="preserve">          │            </w:t>
      </w:r>
      <w:r>
        <w:rPr>
          <w:sz w:val="22"/>
          <w:szCs w:val="22"/>
        </w:rPr>
        <w:t>и</w:t>
      </w:r>
      <w:r w:rsidR="00D2526D">
        <w:rPr>
          <w:sz w:val="22"/>
          <w:szCs w:val="22"/>
        </w:rPr>
        <w:t xml:space="preserve"> </w:t>
      </w:r>
      <w:r>
        <w:rPr>
          <w:sz w:val="22"/>
          <w:szCs w:val="22"/>
        </w:rPr>
        <w:t>приложенных</w:t>
      </w:r>
      <w:r w:rsidR="00D2526D">
        <w:rPr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 w:rsidR="00D2526D">
        <w:rPr>
          <w:sz w:val="22"/>
          <w:szCs w:val="22"/>
        </w:rPr>
        <w:t xml:space="preserve"> </w:t>
      </w:r>
      <w:r>
        <w:rPr>
          <w:sz w:val="22"/>
          <w:szCs w:val="22"/>
        </w:rPr>
        <w:t>нему</w:t>
      </w:r>
      <w:r w:rsidR="00D2526D">
        <w:rPr>
          <w:sz w:val="22"/>
          <w:szCs w:val="22"/>
        </w:rPr>
        <w:t xml:space="preserve"> </w:t>
      </w:r>
      <w:r>
        <w:rPr>
          <w:sz w:val="22"/>
          <w:szCs w:val="22"/>
        </w:rPr>
        <w:t>документов</w:t>
      </w:r>
      <w:r w:rsidRPr="00EF2E9D">
        <w:rPr>
          <w:sz w:val="22"/>
          <w:szCs w:val="22"/>
        </w:rPr>
        <w:t xml:space="preserve"> 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</w:t>
      </w:r>
      <w:r w:rsidR="00D2526D">
        <w:rPr>
          <w:sz w:val="22"/>
          <w:szCs w:val="22"/>
        </w:rPr>
        <w:t xml:space="preserve">           </w:t>
      </w:r>
      <w:r>
        <w:rPr>
          <w:sz w:val="22"/>
          <w:szCs w:val="22"/>
        </w:rPr>
        <w:t>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│                                            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└──────────────────────────┬─────────────────────────┘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┌──────────────────────────▼─────────────────────────┐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│    Рассмотрение заявления и документов, принятие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│      решения о даче письменных разъяснений </w:t>
      </w:r>
      <w:proofErr w:type="gramStart"/>
      <w:r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 xml:space="preserve">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│           вопросам применения </w:t>
      </w:r>
      <w:proofErr w:type="gramStart"/>
      <w:r>
        <w:rPr>
          <w:sz w:val="22"/>
          <w:szCs w:val="22"/>
        </w:rPr>
        <w:t>муниципальных</w:t>
      </w:r>
      <w:proofErr w:type="gramEnd"/>
      <w:r>
        <w:rPr>
          <w:sz w:val="22"/>
          <w:szCs w:val="22"/>
        </w:rPr>
        <w:t xml:space="preserve">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│           правовых актов о налогах и сборах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└──────────────────────────┬─────────────────────────┘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┌──────────────────────────▼─────────────────────────┐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│    Направление результатов рассмотрения заявления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│                                            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└────────────────────────────────────────────────────┘</w:t>
      </w:r>
    </w:p>
    <w:p w:rsidR="0040662F" w:rsidRDefault="0040662F" w:rsidP="0040662F">
      <w:pPr>
        <w:rPr>
          <w:sz w:val="22"/>
          <w:szCs w:val="22"/>
        </w:rPr>
      </w:pPr>
    </w:p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>
      <w:pPr>
        <w:jc w:val="right"/>
        <w:rPr>
          <w:rStyle w:val="a5"/>
          <w:bCs/>
        </w:rPr>
      </w:pPr>
      <w:bookmarkStart w:id="75" w:name="sub_40000"/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Pr="00037767" w:rsidRDefault="0040662F" w:rsidP="0040662F">
      <w:pPr>
        <w:jc w:val="right"/>
        <w:rPr>
          <w:rStyle w:val="a5"/>
          <w:b w:val="0"/>
          <w:bCs/>
          <w:color w:val="auto"/>
        </w:rPr>
      </w:pPr>
      <w:r w:rsidRPr="00037767">
        <w:rPr>
          <w:rStyle w:val="a5"/>
          <w:b w:val="0"/>
          <w:bCs/>
          <w:color w:val="auto"/>
        </w:rPr>
        <w:lastRenderedPageBreak/>
        <w:t>Приложение № 3</w:t>
      </w:r>
      <w:r w:rsidRPr="00037767">
        <w:rPr>
          <w:rStyle w:val="a5"/>
          <w:b w:val="0"/>
          <w:bCs/>
          <w:color w:val="auto"/>
        </w:rPr>
        <w:br/>
        <w:t xml:space="preserve">к </w:t>
      </w:r>
      <w:hyperlink r:id="rId18" w:anchor="sub_1000" w:history="1">
        <w:r w:rsidRPr="00037767">
          <w:rPr>
            <w:rStyle w:val="a6"/>
            <w:b w:val="0"/>
            <w:color w:val="auto"/>
          </w:rPr>
          <w:t>Административному регламенту</w:t>
        </w:r>
      </w:hyperlink>
    </w:p>
    <w:bookmarkEnd w:id="75"/>
    <w:p w:rsidR="0040662F" w:rsidRDefault="0040662F" w:rsidP="0040662F"/>
    <w:p w:rsidR="0040662F" w:rsidRDefault="0040662F" w:rsidP="0040662F">
      <w:pPr>
        <w:pStyle w:val="1"/>
      </w:pPr>
      <w:r>
        <w:t>Форма жалобы</w:t>
      </w:r>
    </w:p>
    <w:p w:rsidR="0040662F" w:rsidRDefault="0040662F" w:rsidP="0040662F"/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(наименование органа местного самоуправления (МФЦ))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(должность руководителя)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(Ф.И.О.)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(Ф.И.О. заявителя (должность</w:t>
      </w:r>
      <w:proofErr w:type="gramEnd"/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руководителя), представителя)</w:t>
      </w:r>
      <w:proofErr w:type="gramEnd"/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(домашний адрес, адрес организации,</w:t>
      </w:r>
      <w:proofErr w:type="gramEnd"/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тел. домашний, служебный, адрес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электронной почты)</w:t>
      </w:r>
    </w:p>
    <w:p w:rsidR="0040662F" w:rsidRDefault="0040662F" w:rsidP="0040662F">
      <w:pPr>
        <w:jc w:val="right"/>
        <w:rPr>
          <w:sz w:val="22"/>
          <w:szCs w:val="22"/>
        </w:rPr>
      </w:pPr>
    </w:p>
    <w:p w:rsidR="0040662F" w:rsidRDefault="0040662F" w:rsidP="0040662F">
      <w:pPr>
        <w:pStyle w:val="1"/>
      </w:pPr>
      <w:r>
        <w:t>Жалоба</w:t>
      </w:r>
      <w:r>
        <w:br/>
        <w:t>на действия (бездействия) или решения, осуществленные (принятые) в ходе предоставления муниципальной услуги</w:t>
      </w:r>
    </w:p>
    <w:p w:rsidR="0040662F" w:rsidRDefault="0040662F" w:rsidP="0040662F"/>
    <w:p w:rsidR="0040662F" w:rsidRDefault="0040662F" w:rsidP="0040662F">
      <w:pPr>
        <w:ind w:firstLine="698"/>
        <w:jc w:val="center"/>
      </w:pPr>
      <w:r>
        <w:t>____________________________________________________________________ ____________</w:t>
      </w:r>
    </w:p>
    <w:p w:rsidR="0040662F" w:rsidRDefault="0040662F" w:rsidP="0040662F">
      <w:pPr>
        <w:pStyle w:val="a4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(наименование структурного подразделения, должность, Ф.И.О.</w:t>
      </w:r>
      <w:proofErr w:type="gramEnd"/>
    </w:p>
    <w:p w:rsidR="0040662F" w:rsidRDefault="0040662F" w:rsidP="0040662F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должностного лица администрации  (руководителя, работника МФЦ),</w:t>
      </w:r>
    </w:p>
    <w:p w:rsidR="0040662F" w:rsidRDefault="0040662F" w:rsidP="0040662F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proofErr w:type="gramStart"/>
      <w:r>
        <w:rPr>
          <w:rFonts w:ascii="Times New Roman" w:hAnsi="Times New Roman" w:cs="Times New Roman"/>
        </w:rPr>
        <w:t>которых</w:t>
      </w:r>
      <w:proofErr w:type="gramEnd"/>
      <w:r>
        <w:rPr>
          <w:rFonts w:ascii="Times New Roman" w:hAnsi="Times New Roman" w:cs="Times New Roman"/>
        </w:rPr>
        <w:t xml:space="preserve"> подается жалоба)</w:t>
      </w:r>
    </w:p>
    <w:p w:rsidR="0040662F" w:rsidRDefault="0040662F" w:rsidP="0040662F"/>
    <w:p w:rsidR="0040662F" w:rsidRDefault="0040662F" w:rsidP="0040662F">
      <w:pPr>
        <w:pStyle w:val="a4"/>
        <w:rPr>
          <w:rFonts w:ascii="Times New Roman" w:hAnsi="Times New Roman" w:cs="Times New Roman"/>
        </w:rPr>
      </w:pPr>
      <w:bookmarkStart w:id="76" w:name="sub_2197"/>
      <w:r>
        <w:rPr>
          <w:rFonts w:ascii="Times New Roman" w:hAnsi="Times New Roman" w:cs="Times New Roman"/>
        </w:rPr>
        <w:t xml:space="preserve">     1. </w:t>
      </w:r>
      <w:proofErr w:type="gramStart"/>
      <w:r>
        <w:rPr>
          <w:rFonts w:ascii="Times New Roman" w:hAnsi="Times New Roman" w:cs="Times New Roman"/>
        </w:rPr>
        <w:t>Предмет     жалобы   (краткое   изложение   обжалуемых   действий</w:t>
      </w:r>
      <w:proofErr w:type="gramEnd"/>
    </w:p>
    <w:bookmarkEnd w:id="76"/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(бездействий) или решений: ______________________________________________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bookmarkStart w:id="77" w:name="sub_2198"/>
      <w:r>
        <w:rPr>
          <w:rFonts w:ascii="Times New Roman" w:hAnsi="Times New Roman" w:cs="Times New Roman"/>
        </w:rPr>
        <w:t xml:space="preserve">     2. </w:t>
      </w:r>
      <w:proofErr w:type="gramStart"/>
      <w:r>
        <w:rPr>
          <w:rFonts w:ascii="Times New Roman" w:hAnsi="Times New Roman" w:cs="Times New Roman"/>
        </w:rPr>
        <w:t>Причина несогласия (основания, по которым лицо, подающее  жалобу,</w:t>
      </w:r>
      <w:proofErr w:type="gramEnd"/>
    </w:p>
    <w:bookmarkEnd w:id="77"/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несогласно с действием (бездействием) или решением со ссылками на  пункты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административного регламента, либо статьи закона)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Способ получения ответа (</w:t>
      </w:r>
      <w:proofErr w:type="gramStart"/>
      <w:r>
        <w:rPr>
          <w:rFonts w:ascii="Times New Roman" w:hAnsi="Times New Roman" w:cs="Times New Roman"/>
        </w:rPr>
        <w:t>нужное</w:t>
      </w:r>
      <w:proofErr w:type="gramEnd"/>
      <w:r>
        <w:rPr>
          <w:rFonts w:ascii="Times New Roman" w:hAnsi="Times New Roman" w:cs="Times New Roman"/>
        </w:rPr>
        <w:t xml:space="preserve"> подчеркнуть):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при личном обращении;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посредством почтового отправления на адрес, указанный в заявлении;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посредством электронной почты</w:t>
      </w:r>
    </w:p>
    <w:p w:rsidR="0040662F" w:rsidRDefault="0040662F" w:rsidP="0040662F"/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К заявлению прилагаю:</w:t>
      </w:r>
    </w:p>
    <w:p w:rsidR="0040662F" w:rsidRDefault="0040662F" w:rsidP="0040662F"/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"___" ___________ 20___ г.                               Подпись 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(расшифровка подписи)</w:t>
      </w:r>
    </w:p>
    <w:p w:rsidR="0040662F" w:rsidRDefault="0040662F" w:rsidP="0040662F"/>
    <w:p w:rsidR="0040662F" w:rsidRPr="00EF2E9D" w:rsidRDefault="0040662F" w:rsidP="0040662F"/>
    <w:p w:rsidR="0040662F" w:rsidRDefault="0040662F" w:rsidP="0040662F"/>
    <w:p w:rsidR="0040662F" w:rsidRDefault="0040662F" w:rsidP="0040662F"/>
    <w:p w:rsidR="00A844DF" w:rsidRDefault="00A844DF"/>
    <w:sectPr w:rsidR="00A844DF" w:rsidSect="00037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40662F"/>
    <w:rsid w:val="00136E16"/>
    <w:rsid w:val="001B60B2"/>
    <w:rsid w:val="001C0DBC"/>
    <w:rsid w:val="002933D2"/>
    <w:rsid w:val="00360D89"/>
    <w:rsid w:val="0040662F"/>
    <w:rsid w:val="00495B93"/>
    <w:rsid w:val="006751E3"/>
    <w:rsid w:val="006B27A6"/>
    <w:rsid w:val="006D250A"/>
    <w:rsid w:val="00707D15"/>
    <w:rsid w:val="00846E76"/>
    <w:rsid w:val="0095113B"/>
    <w:rsid w:val="009F300D"/>
    <w:rsid w:val="00A051F9"/>
    <w:rsid w:val="00A449FF"/>
    <w:rsid w:val="00A844DF"/>
    <w:rsid w:val="00B41D07"/>
    <w:rsid w:val="00D2526D"/>
    <w:rsid w:val="00E36ECB"/>
    <w:rsid w:val="00ED5D8D"/>
    <w:rsid w:val="00EF11C2"/>
    <w:rsid w:val="00F816DE"/>
    <w:rsid w:val="00F8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662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6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40662F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rsid w:val="004066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Цветовое выделение"/>
    <w:rsid w:val="0040662F"/>
    <w:rPr>
      <w:b/>
      <w:bCs w:val="0"/>
      <w:color w:val="26282F"/>
    </w:rPr>
  </w:style>
  <w:style w:type="character" w:customStyle="1" w:styleId="a6">
    <w:name w:val="Гипертекстовая ссылка"/>
    <w:basedOn w:val="a5"/>
    <w:rsid w:val="0040662F"/>
    <w:rPr>
      <w:rFonts w:ascii="Times New Roman" w:hAnsi="Times New Roman" w:cs="Times New Roman" w:hint="default"/>
      <w:b/>
      <w:bCs w:val="0"/>
      <w:color w:val="106BBE"/>
    </w:rPr>
  </w:style>
  <w:style w:type="paragraph" w:styleId="a7">
    <w:name w:val="No Spacing"/>
    <w:uiPriority w:val="1"/>
    <w:qFormat/>
    <w:rsid w:val="006B2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16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16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document?id=10002673&amp;sub=3" TargetMode="External"/><Relationship Id="rId13" Type="http://schemas.openxmlformats.org/officeDocument/2006/relationships/hyperlink" Target="http://garant-01.op.ru/document?id=10002673&amp;sub=3" TargetMode="External"/><Relationship Id="rId18" Type="http://schemas.openxmlformats.org/officeDocument/2006/relationships/hyperlink" Target="file:///C:\Users\Bazazian.O.A\AppData\Local\Microsoft\Windows\INetCache\Content.Outlook\ZJX2XPNV\&#1040;&#1076;&#1084;&#1080;&#1085;%20&#1088;&#1077;&#1075;&#1083;&#1072;&#1084;&#1077;&#1085;&#1090;%20(003)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Bazazian.O.A\AppData\Local\Microsoft\Windows\INetCache\Content.Outlook\ZJX2XPNV\&#1040;&#1076;&#1084;&#1080;&#1085;%20&#1088;&#1077;&#1075;&#1083;&#1072;&#1084;&#1077;&#1085;&#1090;%20(003).doc" TargetMode="External"/><Relationship Id="rId12" Type="http://schemas.openxmlformats.org/officeDocument/2006/relationships/hyperlink" Target="file:///C:\Users\Bazazian.O.A\AppData\Local\Microsoft\Windows\INetCache\Content.Outlook\ZJX2XPNV\&#1040;&#1076;&#1084;&#1080;&#1085;%20&#1088;&#1077;&#1075;&#1083;&#1072;&#1084;&#1077;&#1085;&#1090;%20(003).doc" TargetMode="External"/><Relationship Id="rId17" Type="http://schemas.openxmlformats.org/officeDocument/2006/relationships/hyperlink" Target="file:///C:\Users\Bazazian.O.A\AppData\Local\Microsoft\Windows\INetCache\Content.Outlook\ZJX2XPNV\&#1040;&#1076;&#1084;&#1080;&#1085;%20&#1088;&#1077;&#1075;&#1083;&#1072;&#1084;&#1077;&#1085;&#1090;%20(003)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arant-01.op.ru/document?id=12048567&amp;sub=90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garant-01.op.ru/document?id=12077515&amp;sub=0" TargetMode="External"/><Relationship Id="rId11" Type="http://schemas.openxmlformats.org/officeDocument/2006/relationships/hyperlink" Target="http://garant-01.op.ru/document?id=17420999&amp;sub=824" TargetMode="External"/><Relationship Id="rId5" Type="http://schemas.openxmlformats.org/officeDocument/2006/relationships/hyperlink" Target="http://garant-01.op.ru/document?id=10800200&amp;sub=0" TargetMode="External"/><Relationship Id="rId15" Type="http://schemas.openxmlformats.org/officeDocument/2006/relationships/hyperlink" Target="file:///C:\Users\Bazazian.O.A\AppData\Local\Microsoft\Windows\INetCache\Content.Outlook\ZJX2XPNV\&#1040;&#1076;&#1084;&#1080;&#1085;%20&#1088;&#1077;&#1075;&#1083;&#1072;&#1084;&#1077;&#1085;&#1090;%20(003).doc" TargetMode="External"/><Relationship Id="rId10" Type="http://schemas.openxmlformats.org/officeDocument/2006/relationships/hyperlink" Target="consultantplus://offline/ref=72A6E6B1F5D002E7EDBD9BCCF90FBB82FD31A79B86A19727A2FE1059D3E12E35A3DFCCD62D876E211B7F855291B6FC51EE582164F90D0015R7rBG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garant-01.op.ru/document?id=10003000&amp;sub=0" TargetMode="External"/><Relationship Id="rId9" Type="http://schemas.openxmlformats.org/officeDocument/2006/relationships/hyperlink" Target="consultantplus://offline/ref=72A6E6B1F5D002E7EDBD9BCCF90FBB82FD31A79B86A19727A2FE1059D3E12E35A3DFCCD62D876E23117F855291B6FC51EE582164F90D0015R7rBG" TargetMode="External"/><Relationship Id="rId14" Type="http://schemas.openxmlformats.org/officeDocument/2006/relationships/hyperlink" Target="http://garant-01.op.ru/document?id=17420999&amp;sub=824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6141</Words>
  <Characters>35008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2021-02-08T03:30:00Z</cp:lastPrinted>
  <dcterms:created xsi:type="dcterms:W3CDTF">2021-02-05T03:53:00Z</dcterms:created>
  <dcterms:modified xsi:type="dcterms:W3CDTF">2021-02-08T04:29:00Z</dcterms:modified>
</cp:coreProperties>
</file>